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7E1" w:rsidRDefault="009C47E1" w:rsidP="003B1F5A">
      <w:pPr>
        <w:pStyle w:val="Style1"/>
        <w:widowControl/>
        <w:shd w:val="clear" w:color="auto" w:fill="FFFFFF"/>
        <w:spacing w:before="30" w:line="240" w:lineRule="auto"/>
        <w:ind w:left="1780" w:right="1695"/>
        <w:rPr>
          <w:rStyle w:val="FontStyle20"/>
          <w:b/>
          <w:sz w:val="22"/>
        </w:rPr>
      </w:pPr>
    </w:p>
    <w:p w:rsidR="001D5E9A" w:rsidRPr="001C62BA" w:rsidRDefault="001D5E9A" w:rsidP="003B1F5A">
      <w:pPr>
        <w:pStyle w:val="Style1"/>
        <w:widowControl/>
        <w:shd w:val="clear" w:color="auto" w:fill="FFFFFF"/>
        <w:spacing w:before="30" w:line="240" w:lineRule="auto"/>
        <w:ind w:left="1780" w:right="1695"/>
        <w:rPr>
          <w:rStyle w:val="FontStyle20"/>
          <w:b/>
          <w:sz w:val="22"/>
        </w:rPr>
      </w:pPr>
      <w:r w:rsidRPr="001C62BA">
        <w:rPr>
          <w:rStyle w:val="FontStyle20"/>
          <w:b/>
          <w:sz w:val="22"/>
        </w:rPr>
        <w:t xml:space="preserve">Verordnung über das Landschaftsschutzgebiet </w:t>
      </w:r>
      <w:r>
        <w:rPr>
          <w:rStyle w:val="FontStyle20"/>
          <w:b/>
          <w:sz w:val="22"/>
        </w:rPr>
        <w:t>„Nette und Sennebach“</w:t>
      </w:r>
    </w:p>
    <w:p w:rsidR="001D5E9A" w:rsidRDefault="001D5E9A" w:rsidP="003B1F5A">
      <w:pPr>
        <w:pStyle w:val="Style1"/>
        <w:widowControl/>
        <w:shd w:val="clear" w:color="auto" w:fill="FFFFFF"/>
        <w:spacing w:before="30" w:line="240" w:lineRule="auto"/>
        <w:ind w:left="1780" w:right="1695"/>
        <w:rPr>
          <w:rStyle w:val="FontStyle20"/>
          <w:b/>
          <w:sz w:val="22"/>
        </w:rPr>
      </w:pPr>
      <w:r>
        <w:rPr>
          <w:rStyle w:val="FontStyle20"/>
          <w:b/>
          <w:sz w:val="22"/>
        </w:rPr>
        <w:t>in</w:t>
      </w:r>
      <w:r w:rsidRPr="001C62BA">
        <w:rPr>
          <w:rStyle w:val="FontStyle20"/>
          <w:b/>
          <w:sz w:val="22"/>
        </w:rPr>
        <w:t xml:space="preserve"> der </w:t>
      </w:r>
      <w:r>
        <w:rPr>
          <w:rStyle w:val="FontStyle20"/>
          <w:b/>
          <w:sz w:val="22"/>
        </w:rPr>
        <w:t>Stadt Bockenem und der Gemeinde Holle</w:t>
      </w:r>
      <w:r w:rsidRPr="001C62BA">
        <w:rPr>
          <w:rStyle w:val="FontStyle20"/>
          <w:b/>
          <w:sz w:val="22"/>
        </w:rPr>
        <w:t>,</w:t>
      </w:r>
    </w:p>
    <w:p w:rsidR="001D5E9A" w:rsidRDefault="001D5E9A" w:rsidP="003B1F5A">
      <w:pPr>
        <w:pStyle w:val="Style1"/>
        <w:widowControl/>
        <w:shd w:val="clear" w:color="auto" w:fill="FFFFFF"/>
        <w:spacing w:before="30" w:line="240" w:lineRule="auto"/>
        <w:ind w:left="1780" w:right="1695"/>
        <w:rPr>
          <w:rStyle w:val="FontStyle20"/>
          <w:b/>
          <w:sz w:val="22"/>
        </w:rPr>
      </w:pPr>
      <w:r w:rsidRPr="001C62BA">
        <w:rPr>
          <w:rStyle w:val="FontStyle20"/>
          <w:b/>
          <w:sz w:val="22"/>
        </w:rPr>
        <w:t xml:space="preserve"> Landkreis Hildesheim</w:t>
      </w:r>
    </w:p>
    <w:p w:rsidR="00CA4772" w:rsidRDefault="001D5E9A" w:rsidP="003B1F5A">
      <w:pPr>
        <w:pStyle w:val="Style1"/>
        <w:widowControl/>
        <w:shd w:val="clear" w:color="auto" w:fill="FFFFFF"/>
        <w:spacing w:before="30" w:line="240" w:lineRule="auto"/>
        <w:ind w:left="1780" w:right="1695"/>
        <w:rPr>
          <w:rStyle w:val="FontStyle20"/>
          <w:b/>
          <w:sz w:val="22"/>
        </w:rPr>
      </w:pPr>
      <w:r>
        <w:rPr>
          <w:rStyle w:val="FontStyle20"/>
          <w:b/>
          <w:sz w:val="22"/>
        </w:rPr>
        <w:t xml:space="preserve">Landschaftsschutzgebietsverordnung </w:t>
      </w:r>
    </w:p>
    <w:p w:rsidR="001D5E9A" w:rsidRPr="001C62BA" w:rsidRDefault="001D5E9A" w:rsidP="003B1F5A">
      <w:pPr>
        <w:pStyle w:val="Style1"/>
        <w:widowControl/>
        <w:shd w:val="clear" w:color="auto" w:fill="FFFFFF"/>
        <w:spacing w:before="30" w:line="240" w:lineRule="auto"/>
        <w:ind w:left="1780" w:right="1695"/>
        <w:rPr>
          <w:rStyle w:val="FontStyle20"/>
          <w:b/>
          <w:sz w:val="22"/>
        </w:rPr>
      </w:pPr>
      <w:r>
        <w:rPr>
          <w:rStyle w:val="FontStyle20"/>
          <w:b/>
          <w:sz w:val="22"/>
        </w:rPr>
        <w:t>„Nette und Sennebach“- LSG-HI 34</w:t>
      </w:r>
    </w:p>
    <w:p w:rsidR="001D5E9A" w:rsidRDefault="001D5E9A" w:rsidP="00254F66">
      <w:pPr>
        <w:pStyle w:val="Style1"/>
        <w:widowControl/>
        <w:shd w:val="clear" w:color="auto" w:fill="FFFFFF"/>
        <w:spacing w:line="240" w:lineRule="auto"/>
        <w:ind w:left="2347" w:right="2262"/>
        <w:rPr>
          <w:rStyle w:val="FontStyle20"/>
          <w:sz w:val="22"/>
        </w:rPr>
      </w:pPr>
    </w:p>
    <w:p w:rsidR="00CA4772" w:rsidRDefault="00CA4772" w:rsidP="00254F66">
      <w:pPr>
        <w:pStyle w:val="Style1"/>
        <w:widowControl/>
        <w:shd w:val="clear" w:color="auto" w:fill="FFFFFF"/>
        <w:spacing w:line="240" w:lineRule="auto"/>
        <w:ind w:left="2347" w:right="2262"/>
        <w:rPr>
          <w:rStyle w:val="FontStyle20"/>
          <w:sz w:val="22"/>
        </w:rPr>
      </w:pPr>
    </w:p>
    <w:p w:rsidR="009C47E1" w:rsidRDefault="009C47E1" w:rsidP="00254F66">
      <w:pPr>
        <w:pStyle w:val="Style1"/>
        <w:widowControl/>
        <w:shd w:val="clear" w:color="auto" w:fill="FFFFFF"/>
        <w:spacing w:line="240" w:lineRule="auto"/>
        <w:ind w:left="2347" w:right="2262"/>
        <w:rPr>
          <w:rStyle w:val="FontStyle20"/>
          <w:sz w:val="22"/>
        </w:rPr>
      </w:pPr>
    </w:p>
    <w:p w:rsidR="00CA4772" w:rsidRPr="001C62BA" w:rsidRDefault="00CA4772" w:rsidP="00254F66">
      <w:pPr>
        <w:pStyle w:val="Style1"/>
        <w:widowControl/>
        <w:shd w:val="clear" w:color="auto" w:fill="FFFFFF"/>
        <w:spacing w:line="240" w:lineRule="auto"/>
        <w:ind w:left="2347" w:right="2262"/>
        <w:rPr>
          <w:rStyle w:val="FontStyle20"/>
          <w:sz w:val="22"/>
        </w:rPr>
      </w:pPr>
    </w:p>
    <w:p w:rsidR="001D5E9A" w:rsidRPr="001C62BA" w:rsidRDefault="001D5E9A" w:rsidP="00254F66">
      <w:pPr>
        <w:pStyle w:val="Style1"/>
        <w:widowControl/>
        <w:shd w:val="clear" w:color="auto" w:fill="FFFFFF"/>
        <w:spacing w:line="240" w:lineRule="auto"/>
        <w:ind w:left="2347" w:right="2262"/>
        <w:rPr>
          <w:rStyle w:val="FontStyle20"/>
          <w:sz w:val="22"/>
        </w:rPr>
      </w:pPr>
    </w:p>
    <w:p w:rsidR="001D5E9A" w:rsidRPr="00B731FA" w:rsidRDefault="001D5E9A" w:rsidP="004F0AED">
      <w:pPr>
        <w:pStyle w:val="Style2"/>
        <w:spacing w:line="240" w:lineRule="auto"/>
        <w:jc w:val="left"/>
        <w:rPr>
          <w:rStyle w:val="FontStyle20"/>
          <w:sz w:val="22"/>
        </w:rPr>
      </w:pPr>
      <w:r w:rsidRPr="00B731FA">
        <w:rPr>
          <w:rStyle w:val="FontStyle20"/>
          <w:sz w:val="22"/>
        </w:rPr>
        <w:t>Aufgrund der §§ 22</w:t>
      </w:r>
      <w:r>
        <w:rPr>
          <w:rStyle w:val="FontStyle20"/>
          <w:sz w:val="22"/>
        </w:rPr>
        <w:t xml:space="preserve"> Abs. 1,</w:t>
      </w:r>
      <w:r w:rsidRPr="00B731FA">
        <w:rPr>
          <w:rStyle w:val="FontStyle20"/>
          <w:sz w:val="22"/>
        </w:rPr>
        <w:t xml:space="preserve"> 26</w:t>
      </w:r>
      <w:r>
        <w:rPr>
          <w:rStyle w:val="FontStyle20"/>
          <w:sz w:val="22"/>
        </w:rPr>
        <w:t xml:space="preserve"> und 32</w:t>
      </w:r>
      <w:r w:rsidRPr="00B731FA">
        <w:rPr>
          <w:rStyle w:val="FontStyle20"/>
          <w:sz w:val="22"/>
        </w:rPr>
        <w:t xml:space="preserve"> </w:t>
      </w:r>
      <w:r>
        <w:rPr>
          <w:rStyle w:val="FontStyle20"/>
          <w:sz w:val="22"/>
        </w:rPr>
        <w:t xml:space="preserve">Abs. 2 und 3 </w:t>
      </w:r>
      <w:r w:rsidRPr="00B731FA">
        <w:rPr>
          <w:rStyle w:val="FontStyle20"/>
          <w:sz w:val="22"/>
        </w:rPr>
        <w:t>des Bundesnaturschutzgesetzes (BNatSchG) in der Fass</w:t>
      </w:r>
      <w:r>
        <w:rPr>
          <w:rStyle w:val="FontStyle20"/>
          <w:sz w:val="22"/>
        </w:rPr>
        <w:t>ung vom 29.07.2009 (BGBL I S. 25</w:t>
      </w:r>
      <w:r w:rsidRPr="00B731FA">
        <w:rPr>
          <w:rStyle w:val="FontStyle20"/>
          <w:sz w:val="22"/>
        </w:rPr>
        <w:t xml:space="preserve">42), zuletzt geändert durch </w:t>
      </w:r>
      <w:r w:rsidRPr="00B731FA">
        <w:rPr>
          <w:rFonts w:cs="Arial"/>
          <w:sz w:val="22"/>
          <w:szCs w:val="18"/>
        </w:rPr>
        <w:t>Artikel 421 der Verordnung vom</w:t>
      </w:r>
      <w:r>
        <w:rPr>
          <w:rFonts w:cs="Arial"/>
          <w:sz w:val="22"/>
          <w:szCs w:val="18"/>
        </w:rPr>
        <w:t xml:space="preserve"> </w:t>
      </w:r>
      <w:r w:rsidRPr="00B731FA">
        <w:rPr>
          <w:rFonts w:cs="Arial"/>
          <w:sz w:val="22"/>
          <w:szCs w:val="18"/>
        </w:rPr>
        <w:t xml:space="preserve">31. </w:t>
      </w:r>
      <w:r w:rsidRPr="00545BE8">
        <w:rPr>
          <w:rFonts w:cs="Arial"/>
          <w:sz w:val="22"/>
          <w:szCs w:val="18"/>
        </w:rPr>
        <w:t xml:space="preserve">August 2015 (BGBl. </w:t>
      </w:r>
      <w:r w:rsidRPr="004F0AED">
        <w:rPr>
          <w:rFonts w:cs="Arial"/>
          <w:sz w:val="22"/>
          <w:szCs w:val="18"/>
        </w:rPr>
        <w:t>I S. 1474),</w:t>
      </w:r>
      <w:r w:rsidRPr="004F0AED">
        <w:rPr>
          <w:rStyle w:val="FontStyle20"/>
          <w:sz w:val="22"/>
        </w:rPr>
        <w:t xml:space="preserve"> i. V. m. §§ 19 und 32</w:t>
      </w:r>
      <w:r>
        <w:rPr>
          <w:rStyle w:val="FontStyle20"/>
          <w:sz w:val="22"/>
        </w:rPr>
        <w:t> </w:t>
      </w:r>
      <w:r w:rsidRPr="004F0AED">
        <w:rPr>
          <w:rStyle w:val="FontStyle20"/>
          <w:sz w:val="22"/>
        </w:rPr>
        <w:t>Abs.</w:t>
      </w:r>
      <w:r>
        <w:rPr>
          <w:rStyle w:val="FontStyle20"/>
          <w:sz w:val="22"/>
        </w:rPr>
        <w:t> </w:t>
      </w:r>
      <w:r w:rsidRPr="004F0AED">
        <w:rPr>
          <w:rStyle w:val="FontStyle20"/>
          <w:sz w:val="22"/>
        </w:rPr>
        <w:t>1</w:t>
      </w:r>
      <w:r>
        <w:rPr>
          <w:rStyle w:val="FontStyle20"/>
          <w:sz w:val="22"/>
        </w:rPr>
        <w:t> </w:t>
      </w:r>
      <w:r w:rsidRPr="004F0AED">
        <w:rPr>
          <w:rStyle w:val="FontStyle20"/>
          <w:sz w:val="22"/>
        </w:rPr>
        <w:t>S. </w:t>
      </w:r>
      <w:r>
        <w:rPr>
          <w:rStyle w:val="FontStyle20"/>
          <w:sz w:val="22"/>
        </w:rPr>
        <w:t>1 und Abs. 2 d</w:t>
      </w:r>
      <w:r w:rsidRPr="00B731FA">
        <w:rPr>
          <w:rStyle w:val="FontStyle20"/>
          <w:sz w:val="22"/>
        </w:rPr>
        <w:t>es Niedersächsischen Ausführungsgesetzes zum Bundes</w:t>
      </w:r>
      <w:r>
        <w:rPr>
          <w:rStyle w:val="FontStyle20"/>
          <w:sz w:val="22"/>
        </w:rPr>
        <w:t>-</w:t>
      </w:r>
      <w:r w:rsidRPr="00B731FA">
        <w:rPr>
          <w:rStyle w:val="FontStyle20"/>
          <w:sz w:val="22"/>
        </w:rPr>
        <w:t xml:space="preserve">naturschutzgesetz (NAGBNatSchG) in der Fassung vom 19.02.2010 (Nds. GVBl. S. 104) wird </w:t>
      </w:r>
      <w:r>
        <w:rPr>
          <w:rStyle w:val="FontStyle20"/>
          <w:sz w:val="22"/>
        </w:rPr>
        <w:t xml:space="preserve">vom Landkreis Hildesheim </w:t>
      </w:r>
      <w:r w:rsidRPr="00B731FA">
        <w:rPr>
          <w:rStyle w:val="FontStyle20"/>
          <w:sz w:val="22"/>
        </w:rPr>
        <w:t>verordnet:</w:t>
      </w:r>
    </w:p>
    <w:p w:rsidR="001D5E9A" w:rsidRDefault="001D5E9A" w:rsidP="00254F66">
      <w:pPr>
        <w:pStyle w:val="Style2"/>
        <w:spacing w:line="240" w:lineRule="auto"/>
        <w:rPr>
          <w:rStyle w:val="FontStyle20"/>
          <w:sz w:val="22"/>
        </w:rPr>
      </w:pPr>
    </w:p>
    <w:p w:rsidR="00CE6F35" w:rsidRDefault="00CE6F35" w:rsidP="00254F66">
      <w:pPr>
        <w:pStyle w:val="Style2"/>
        <w:spacing w:line="240" w:lineRule="auto"/>
        <w:rPr>
          <w:rStyle w:val="FontStyle20"/>
          <w:sz w:val="22"/>
        </w:rPr>
      </w:pPr>
    </w:p>
    <w:p w:rsidR="00CA4772" w:rsidRPr="001C62BA" w:rsidRDefault="00CA4772" w:rsidP="00254F66">
      <w:pPr>
        <w:pStyle w:val="Style2"/>
        <w:spacing w:line="240" w:lineRule="auto"/>
        <w:rPr>
          <w:rStyle w:val="FontStyle20"/>
          <w:sz w:val="22"/>
        </w:rPr>
      </w:pPr>
    </w:p>
    <w:p w:rsidR="001D5E9A" w:rsidRPr="001C62BA" w:rsidRDefault="001D5E9A" w:rsidP="00254F66">
      <w:pPr>
        <w:pStyle w:val="Style3"/>
        <w:widowControl/>
        <w:shd w:val="clear" w:color="auto" w:fill="FFFFFF"/>
        <w:ind w:left="34"/>
        <w:jc w:val="center"/>
        <w:rPr>
          <w:rStyle w:val="FontStyle20"/>
          <w:b/>
          <w:sz w:val="22"/>
        </w:rPr>
      </w:pPr>
      <w:r w:rsidRPr="001C62BA">
        <w:rPr>
          <w:rStyle w:val="FontStyle20"/>
          <w:b/>
          <w:sz w:val="22"/>
        </w:rPr>
        <w:t>§ 1</w:t>
      </w:r>
    </w:p>
    <w:p w:rsidR="001D5E9A" w:rsidRPr="001C62BA" w:rsidRDefault="001D5E9A" w:rsidP="00254F66">
      <w:pPr>
        <w:pStyle w:val="Style1"/>
        <w:widowControl/>
        <w:shd w:val="clear" w:color="auto" w:fill="FFFFFF"/>
        <w:spacing w:line="240" w:lineRule="auto"/>
        <w:ind w:left="61"/>
        <w:rPr>
          <w:rStyle w:val="FontStyle20"/>
          <w:b/>
          <w:sz w:val="22"/>
        </w:rPr>
      </w:pPr>
      <w:r w:rsidRPr="001C62BA">
        <w:rPr>
          <w:rStyle w:val="FontStyle20"/>
          <w:b/>
          <w:sz w:val="22"/>
        </w:rPr>
        <w:t>Landschaftsschutzgebiet</w:t>
      </w:r>
    </w:p>
    <w:p w:rsidR="001D5E9A" w:rsidRPr="001C62BA" w:rsidRDefault="001D5E9A" w:rsidP="00D978B1">
      <w:pPr>
        <w:pStyle w:val="Style2"/>
        <w:widowControl/>
        <w:numPr>
          <w:ilvl w:val="0"/>
          <w:numId w:val="25"/>
        </w:numPr>
        <w:shd w:val="clear" w:color="auto" w:fill="FFFFFF"/>
        <w:spacing w:before="360" w:line="240" w:lineRule="auto"/>
        <w:ind w:left="380" w:right="454" w:hanging="357"/>
        <w:jc w:val="left"/>
        <w:rPr>
          <w:rStyle w:val="FontStyle20"/>
          <w:sz w:val="22"/>
        </w:rPr>
      </w:pPr>
      <w:r w:rsidRPr="001C62BA">
        <w:rPr>
          <w:rStyle w:val="FontStyle20"/>
          <w:sz w:val="22"/>
        </w:rPr>
        <w:t xml:space="preserve">Der in </w:t>
      </w:r>
      <w:r>
        <w:rPr>
          <w:rStyle w:val="FontStyle20"/>
          <w:sz w:val="22"/>
        </w:rPr>
        <w:t xml:space="preserve">Absatz 4 </w:t>
      </w:r>
      <w:r w:rsidRPr="001C62BA">
        <w:rPr>
          <w:rStyle w:val="FontStyle20"/>
          <w:sz w:val="22"/>
        </w:rPr>
        <w:t xml:space="preserve">näher bezeichnete Bereich in </w:t>
      </w:r>
      <w:r>
        <w:rPr>
          <w:rStyle w:val="FontStyle20"/>
          <w:sz w:val="22"/>
        </w:rPr>
        <w:t>der Stadt Bockenem und der Gemeinde</w:t>
      </w:r>
      <w:r w:rsidR="00F64A42">
        <w:rPr>
          <w:rStyle w:val="FontStyle20"/>
          <w:sz w:val="22"/>
        </w:rPr>
        <w:t xml:space="preserve"> </w:t>
      </w:r>
      <w:r>
        <w:rPr>
          <w:rStyle w:val="FontStyle20"/>
          <w:sz w:val="22"/>
        </w:rPr>
        <w:t xml:space="preserve">Holle </w:t>
      </w:r>
      <w:r w:rsidRPr="001C62BA">
        <w:rPr>
          <w:rStyle w:val="FontStyle20"/>
          <w:sz w:val="22"/>
        </w:rPr>
        <w:t xml:space="preserve">wird zum Landschaftsschutzgebiet (LSG) erklärt. </w:t>
      </w:r>
    </w:p>
    <w:p w:rsidR="001D5E9A" w:rsidRPr="00D91CA6" w:rsidRDefault="001D5E9A" w:rsidP="002248B3">
      <w:pPr>
        <w:pStyle w:val="Style2"/>
        <w:widowControl/>
        <w:numPr>
          <w:ilvl w:val="0"/>
          <w:numId w:val="25"/>
        </w:numPr>
        <w:shd w:val="clear" w:color="auto" w:fill="FFFFFF"/>
        <w:spacing w:before="238" w:line="240" w:lineRule="auto"/>
        <w:ind w:left="380" w:right="454" w:hanging="357"/>
        <w:jc w:val="left"/>
        <w:rPr>
          <w:rStyle w:val="FontStyle20"/>
          <w:sz w:val="22"/>
        </w:rPr>
      </w:pPr>
      <w:r w:rsidRPr="00D91CA6">
        <w:rPr>
          <w:rStyle w:val="FontStyle20"/>
          <w:sz w:val="22"/>
        </w:rPr>
        <w:t>Das LSG trägt die Bezeichnung „</w:t>
      </w:r>
      <w:r>
        <w:rPr>
          <w:rStyle w:val="FontStyle20"/>
          <w:sz w:val="22"/>
        </w:rPr>
        <w:t>Nette und Sennebach</w:t>
      </w:r>
      <w:r w:rsidRPr="00D91CA6">
        <w:rPr>
          <w:rStyle w:val="FontStyle20"/>
          <w:sz w:val="22"/>
        </w:rPr>
        <w:t xml:space="preserve">“ und hat eine Größe von </w:t>
      </w:r>
      <w:r w:rsidR="006006A6">
        <w:rPr>
          <w:rStyle w:val="FontStyle20"/>
          <w:sz w:val="22"/>
        </w:rPr>
        <w:t>900</w:t>
      </w:r>
      <w:r>
        <w:rPr>
          <w:rStyle w:val="FontStyle20"/>
          <w:sz w:val="22"/>
        </w:rPr>
        <w:t xml:space="preserve"> </w:t>
      </w:r>
      <w:r w:rsidRPr="00D91CA6">
        <w:rPr>
          <w:rStyle w:val="FontStyle20"/>
          <w:sz w:val="22"/>
        </w:rPr>
        <w:t xml:space="preserve">ha. </w:t>
      </w:r>
    </w:p>
    <w:p w:rsidR="001D5E9A" w:rsidRPr="00B44208" w:rsidRDefault="001D5E9A" w:rsidP="00D978B1">
      <w:pPr>
        <w:pStyle w:val="Style2"/>
        <w:widowControl/>
        <w:shd w:val="clear" w:color="auto" w:fill="FFFFFF"/>
        <w:spacing w:line="240" w:lineRule="auto"/>
        <w:ind w:left="357" w:right="454"/>
        <w:jc w:val="left"/>
        <w:rPr>
          <w:rStyle w:val="FontStyle20"/>
          <w:sz w:val="22"/>
        </w:rPr>
      </w:pPr>
      <w:r w:rsidRPr="00B17BEB">
        <w:rPr>
          <w:rFonts w:cs="Arial"/>
          <w:color w:val="000000"/>
          <w:sz w:val="22"/>
          <w:szCs w:val="18"/>
        </w:rPr>
        <w:t>Das LSG umfasst Fließgewässer und deren Auenbereiche mit Äckern, Grünland, Auwäldern und Hochstaudenfluren.</w:t>
      </w:r>
    </w:p>
    <w:p w:rsidR="001D5E9A" w:rsidRDefault="001D5E9A" w:rsidP="00D978B1">
      <w:pPr>
        <w:pStyle w:val="Style2"/>
        <w:widowControl/>
        <w:numPr>
          <w:ilvl w:val="0"/>
          <w:numId w:val="25"/>
        </w:numPr>
        <w:shd w:val="clear" w:color="auto" w:fill="FFFFFF"/>
        <w:spacing w:before="240" w:line="240" w:lineRule="auto"/>
        <w:ind w:left="380" w:right="454" w:hanging="357"/>
        <w:jc w:val="left"/>
        <w:rPr>
          <w:rFonts w:cs="Arial"/>
          <w:color w:val="000000"/>
          <w:sz w:val="22"/>
          <w:szCs w:val="18"/>
        </w:rPr>
      </w:pPr>
      <w:r w:rsidRPr="00B44208">
        <w:rPr>
          <w:rStyle w:val="FontStyle20"/>
          <w:sz w:val="22"/>
        </w:rPr>
        <w:t>Das LSG ist Teil des europäischen öko</w:t>
      </w:r>
      <w:r>
        <w:rPr>
          <w:rStyle w:val="FontStyle20"/>
          <w:sz w:val="22"/>
        </w:rPr>
        <w:t>logischen Netzes „Natura 2000“ gem.</w:t>
      </w:r>
      <w:r w:rsidRPr="00B44208">
        <w:rPr>
          <w:rStyle w:val="FontStyle20"/>
          <w:sz w:val="22"/>
        </w:rPr>
        <w:t xml:space="preserve"> der Richtlinie 92/43/EWG (FFH-Richtlinie) des Rates vom 21.05.1992 zur Erhaltung der natürlichen Lebensräume sowie der wildlebenden Tiere und Pflanzen (ABl. EG Nr. L 206 S. 7; 1996 Nr. L 59 S. 63), zuletzt geändert durch Richtlinie 2013/17/EU des Rates vom 13.05.2013 (ABI. EU Nr. L 158 S. 193).</w:t>
      </w:r>
      <w:r>
        <w:rPr>
          <w:rStyle w:val="FontStyle20"/>
          <w:sz w:val="22"/>
        </w:rPr>
        <w:t xml:space="preserve"> </w:t>
      </w:r>
      <w:r w:rsidRPr="00B44208">
        <w:rPr>
          <w:rStyle w:val="FontStyle20"/>
          <w:sz w:val="22"/>
        </w:rPr>
        <w:t>Es umfasst</w:t>
      </w:r>
      <w:r w:rsidRPr="00B44208">
        <w:rPr>
          <w:rFonts w:cs="Arial"/>
          <w:color w:val="000000"/>
          <w:sz w:val="22"/>
          <w:szCs w:val="18"/>
        </w:rPr>
        <w:t xml:space="preserve"> das FFH-Gebiet </w:t>
      </w:r>
      <w:r>
        <w:rPr>
          <w:rFonts w:cs="Arial"/>
          <w:color w:val="000000"/>
          <w:sz w:val="22"/>
          <w:szCs w:val="18"/>
        </w:rPr>
        <w:t>3926-331</w:t>
      </w:r>
      <w:r w:rsidRPr="00B44208">
        <w:rPr>
          <w:rFonts w:cs="Arial"/>
          <w:color w:val="000000"/>
          <w:sz w:val="22"/>
          <w:szCs w:val="18"/>
        </w:rPr>
        <w:t xml:space="preserve"> </w:t>
      </w:r>
      <w:r>
        <w:rPr>
          <w:rFonts w:cs="Arial"/>
          <w:color w:val="000000"/>
          <w:sz w:val="22"/>
          <w:szCs w:val="18"/>
        </w:rPr>
        <w:t>Nette und Sennebach</w:t>
      </w:r>
      <w:r w:rsidR="00F64A42">
        <w:rPr>
          <w:rFonts w:cs="Arial"/>
          <w:color w:val="000000"/>
          <w:sz w:val="22"/>
          <w:szCs w:val="18"/>
        </w:rPr>
        <w:t xml:space="preserve"> im Landkreis Hildesheim</w:t>
      </w:r>
      <w:r w:rsidRPr="00B44208">
        <w:rPr>
          <w:rFonts w:cs="Arial"/>
          <w:color w:val="000000"/>
          <w:sz w:val="22"/>
          <w:szCs w:val="18"/>
        </w:rPr>
        <w:t xml:space="preserve">, geht aber darüber hinaus. </w:t>
      </w:r>
    </w:p>
    <w:p w:rsidR="001D5E9A" w:rsidRPr="00D91CA6" w:rsidRDefault="001D5E9A" w:rsidP="002248B3">
      <w:pPr>
        <w:pStyle w:val="Style2"/>
        <w:widowControl/>
        <w:numPr>
          <w:ilvl w:val="0"/>
          <w:numId w:val="25"/>
        </w:numPr>
        <w:shd w:val="clear" w:color="auto" w:fill="FFFFFF"/>
        <w:spacing w:before="238" w:line="240" w:lineRule="auto"/>
        <w:ind w:left="380" w:right="454" w:hanging="357"/>
        <w:jc w:val="left"/>
        <w:rPr>
          <w:rStyle w:val="FontStyle20"/>
          <w:sz w:val="22"/>
        </w:rPr>
      </w:pPr>
      <w:r w:rsidRPr="00D91CA6">
        <w:rPr>
          <w:rStyle w:val="FontStyle20"/>
          <w:sz w:val="22"/>
        </w:rPr>
        <w:t xml:space="preserve">Das </w:t>
      </w:r>
      <w:r w:rsidRPr="00D91CA6">
        <w:rPr>
          <w:rFonts w:cs="Arial"/>
          <w:sz w:val="22"/>
          <w:szCs w:val="18"/>
        </w:rPr>
        <w:t>LSG i</w:t>
      </w:r>
      <w:r>
        <w:rPr>
          <w:rFonts w:cs="Arial"/>
          <w:sz w:val="22"/>
          <w:szCs w:val="18"/>
        </w:rPr>
        <w:t>st in einer Karte im Maßstab 1</w:t>
      </w:r>
      <w:r w:rsidR="00112D71">
        <w:rPr>
          <w:rFonts w:cs="Arial"/>
          <w:sz w:val="22"/>
          <w:szCs w:val="18"/>
        </w:rPr>
        <w:t>:10.000</w:t>
      </w:r>
      <w:r w:rsidRPr="00D91CA6">
        <w:rPr>
          <w:rFonts w:cs="Arial"/>
          <w:sz w:val="22"/>
          <w:szCs w:val="18"/>
        </w:rPr>
        <w:t>und einer mitveröffentlichten Über</w:t>
      </w:r>
      <w:r>
        <w:rPr>
          <w:rFonts w:cs="Arial"/>
          <w:sz w:val="22"/>
          <w:szCs w:val="18"/>
        </w:rPr>
        <w:t>-</w:t>
      </w:r>
      <w:r w:rsidRPr="00D91CA6">
        <w:rPr>
          <w:rFonts w:cs="Arial"/>
          <w:sz w:val="22"/>
          <w:szCs w:val="18"/>
        </w:rPr>
        <w:t>sichtskarte im Maßstab 1:</w:t>
      </w:r>
      <w:r w:rsidR="00112D71">
        <w:rPr>
          <w:rFonts w:cs="Arial"/>
          <w:sz w:val="22"/>
          <w:szCs w:val="18"/>
        </w:rPr>
        <w:t xml:space="preserve">50.000 </w:t>
      </w:r>
      <w:r w:rsidRPr="00D91CA6">
        <w:rPr>
          <w:rFonts w:cs="Arial"/>
          <w:sz w:val="22"/>
          <w:szCs w:val="18"/>
        </w:rPr>
        <w:t>dargestellt. Die Teilfläche des LSG, die der Um</w:t>
      </w:r>
      <w:r>
        <w:rPr>
          <w:rFonts w:cs="Arial"/>
          <w:sz w:val="22"/>
          <w:szCs w:val="18"/>
        </w:rPr>
        <w:t>-</w:t>
      </w:r>
      <w:r w:rsidRPr="00D91CA6">
        <w:rPr>
          <w:rFonts w:cs="Arial"/>
          <w:sz w:val="22"/>
          <w:szCs w:val="18"/>
        </w:rPr>
        <w:t xml:space="preserve">setzung der FFH-Richtlinie dient, ist als </w:t>
      </w:r>
      <w:r>
        <w:rPr>
          <w:rFonts w:cs="Arial"/>
          <w:sz w:val="22"/>
          <w:szCs w:val="18"/>
        </w:rPr>
        <w:t>schräg schraffierte</w:t>
      </w:r>
      <w:r w:rsidRPr="00D91CA6">
        <w:rPr>
          <w:rFonts w:cs="Arial"/>
          <w:sz w:val="22"/>
          <w:szCs w:val="18"/>
        </w:rPr>
        <w:t xml:space="preserve"> Fläche gekennzeichnet. </w:t>
      </w:r>
      <w:r w:rsidRPr="00D91CA6">
        <w:rPr>
          <w:rStyle w:val="FontStyle20"/>
          <w:sz w:val="22"/>
        </w:rPr>
        <w:t>Die Grenzen des LSG</w:t>
      </w:r>
      <w:r>
        <w:rPr>
          <w:rStyle w:val="FontStyle20"/>
          <w:sz w:val="22"/>
        </w:rPr>
        <w:t>, besonders geschützte</w:t>
      </w:r>
      <w:r w:rsidRPr="00D91CA6">
        <w:rPr>
          <w:rStyle w:val="FontStyle20"/>
          <w:sz w:val="22"/>
        </w:rPr>
        <w:t xml:space="preserve"> Grünländer </w:t>
      </w:r>
      <w:r>
        <w:rPr>
          <w:rStyle w:val="FontStyle20"/>
          <w:sz w:val="22"/>
        </w:rPr>
        <w:t xml:space="preserve">und Waldflächen </w:t>
      </w:r>
      <w:r w:rsidRPr="00D91CA6">
        <w:rPr>
          <w:rStyle w:val="FontStyle20"/>
          <w:sz w:val="22"/>
        </w:rPr>
        <w:t xml:space="preserve">sind </w:t>
      </w:r>
      <w:r>
        <w:rPr>
          <w:rStyle w:val="FontStyle20"/>
          <w:sz w:val="22"/>
        </w:rPr>
        <w:t xml:space="preserve">in </w:t>
      </w:r>
      <w:r w:rsidRPr="00D91CA6">
        <w:rPr>
          <w:rStyle w:val="FontStyle20"/>
          <w:sz w:val="22"/>
        </w:rPr>
        <w:t>diesen Karten ebenfalls dargestellt. Die Karten sind Bestandteil der Verordnung.</w:t>
      </w:r>
    </w:p>
    <w:p w:rsidR="001D5E9A" w:rsidRDefault="001D5E9A" w:rsidP="00251F62">
      <w:pPr>
        <w:pStyle w:val="Style8"/>
        <w:widowControl/>
        <w:shd w:val="clear" w:color="auto" w:fill="FFFFFF"/>
        <w:spacing w:before="238" w:line="240" w:lineRule="auto"/>
        <w:ind w:left="357" w:right="204" w:firstLine="0"/>
        <w:rPr>
          <w:rStyle w:val="FontStyle20"/>
          <w:sz w:val="22"/>
        </w:rPr>
      </w:pPr>
      <w:r>
        <w:rPr>
          <w:rStyle w:val="FontStyle20"/>
          <w:sz w:val="22"/>
        </w:rPr>
        <w:t>Die</w:t>
      </w:r>
      <w:r w:rsidRPr="001B30CA">
        <w:rPr>
          <w:rStyle w:val="FontStyle20"/>
          <w:sz w:val="22"/>
        </w:rPr>
        <w:t xml:space="preserve"> Karte im Maßstab 1:</w:t>
      </w:r>
      <w:r w:rsidR="00112D71">
        <w:rPr>
          <w:rStyle w:val="FontStyle20"/>
          <w:sz w:val="22"/>
        </w:rPr>
        <w:t>10.000</w:t>
      </w:r>
      <w:r w:rsidRPr="001B30CA">
        <w:rPr>
          <w:rStyle w:val="FontStyle20"/>
          <w:sz w:val="22"/>
        </w:rPr>
        <w:t xml:space="preserve"> liegt </w:t>
      </w:r>
      <w:r w:rsidR="00F64A42">
        <w:rPr>
          <w:rStyle w:val="FontStyle20"/>
          <w:sz w:val="22"/>
        </w:rPr>
        <w:t>in den Verwaltungen</w:t>
      </w:r>
      <w:r>
        <w:rPr>
          <w:rStyle w:val="FontStyle20"/>
          <w:sz w:val="22"/>
        </w:rPr>
        <w:t xml:space="preserve"> der Stadt Bockenem, der Gemeinde Holle</w:t>
      </w:r>
      <w:r>
        <w:rPr>
          <w:rStyle w:val="FontStyle20"/>
          <w:color w:val="auto"/>
          <w:sz w:val="22"/>
        </w:rPr>
        <w:t xml:space="preserve"> und </w:t>
      </w:r>
      <w:r w:rsidR="00F64A42">
        <w:rPr>
          <w:rStyle w:val="FontStyle20"/>
          <w:color w:val="auto"/>
          <w:sz w:val="22"/>
        </w:rPr>
        <w:t>des</w:t>
      </w:r>
      <w:r w:rsidRPr="001B30CA">
        <w:rPr>
          <w:rStyle w:val="FontStyle20"/>
          <w:sz w:val="22"/>
        </w:rPr>
        <w:t xml:space="preserve"> Landkreis</w:t>
      </w:r>
      <w:r w:rsidR="00F64A42">
        <w:rPr>
          <w:rStyle w:val="FontStyle20"/>
          <w:sz w:val="22"/>
        </w:rPr>
        <w:t>es</w:t>
      </w:r>
      <w:r w:rsidRPr="001B30CA">
        <w:rPr>
          <w:rStyle w:val="FontStyle20"/>
          <w:sz w:val="22"/>
        </w:rPr>
        <w:t xml:space="preserve"> Hildesheim</w:t>
      </w:r>
      <w:r>
        <w:rPr>
          <w:rStyle w:val="FontStyle20"/>
          <w:sz w:val="22"/>
        </w:rPr>
        <w:t xml:space="preserve"> (Naturschutzbehörde)</w:t>
      </w:r>
      <w:r w:rsidRPr="001B30CA">
        <w:rPr>
          <w:rStyle w:val="FontStyle20"/>
          <w:sz w:val="22"/>
        </w:rPr>
        <w:t xml:space="preserve"> aus</w:t>
      </w:r>
      <w:r>
        <w:rPr>
          <w:rStyle w:val="FontStyle20"/>
          <w:sz w:val="22"/>
        </w:rPr>
        <w:t xml:space="preserve"> und kann</w:t>
      </w:r>
      <w:r w:rsidRPr="001B30CA">
        <w:rPr>
          <w:rStyle w:val="FontStyle20"/>
          <w:sz w:val="22"/>
        </w:rPr>
        <w:t xml:space="preserve"> während der Dienstzeiten von jede</w:t>
      </w:r>
      <w:r>
        <w:rPr>
          <w:rStyle w:val="FontStyle20"/>
          <w:sz w:val="22"/>
        </w:rPr>
        <w:t>m</w:t>
      </w:r>
      <w:r w:rsidRPr="001B30CA">
        <w:rPr>
          <w:rStyle w:val="FontStyle20"/>
          <w:sz w:val="22"/>
        </w:rPr>
        <w:t xml:space="preserve"> kostenlos eingesehen werden.</w:t>
      </w:r>
    </w:p>
    <w:p w:rsidR="001D5E9A" w:rsidRDefault="001D5E9A" w:rsidP="00D46565">
      <w:pPr>
        <w:pStyle w:val="Style8"/>
        <w:widowControl/>
        <w:shd w:val="clear" w:color="auto" w:fill="FFFFFF"/>
        <w:spacing w:line="240" w:lineRule="auto"/>
        <w:ind w:left="357" w:right="204" w:firstLine="0"/>
        <w:rPr>
          <w:rStyle w:val="FontStyle20"/>
          <w:sz w:val="22"/>
        </w:rPr>
      </w:pPr>
    </w:p>
    <w:p w:rsidR="009C47E1" w:rsidRDefault="009C47E1" w:rsidP="00D46565">
      <w:pPr>
        <w:pStyle w:val="Style8"/>
        <w:widowControl/>
        <w:shd w:val="clear" w:color="auto" w:fill="FFFFFF"/>
        <w:spacing w:line="240" w:lineRule="auto"/>
        <w:ind w:left="357" w:right="204" w:firstLine="0"/>
        <w:rPr>
          <w:rStyle w:val="FontStyle20"/>
          <w:sz w:val="22"/>
        </w:rPr>
      </w:pPr>
    </w:p>
    <w:p w:rsidR="00616F12" w:rsidRDefault="00616F12" w:rsidP="00D46565">
      <w:pPr>
        <w:pStyle w:val="Style8"/>
        <w:widowControl/>
        <w:shd w:val="clear" w:color="auto" w:fill="FFFFFF"/>
        <w:spacing w:line="240" w:lineRule="auto"/>
        <w:ind w:left="357" w:right="204" w:firstLine="0"/>
        <w:rPr>
          <w:rStyle w:val="FontStyle20"/>
          <w:sz w:val="22"/>
        </w:rPr>
      </w:pPr>
    </w:p>
    <w:p w:rsidR="005400CC" w:rsidRPr="00B44208" w:rsidRDefault="005400CC" w:rsidP="00D46565">
      <w:pPr>
        <w:pStyle w:val="Style8"/>
        <w:widowControl/>
        <w:shd w:val="clear" w:color="auto" w:fill="FFFFFF"/>
        <w:spacing w:line="240" w:lineRule="auto"/>
        <w:ind w:left="357" w:right="204" w:firstLine="0"/>
        <w:rPr>
          <w:rStyle w:val="FontStyle20"/>
          <w:sz w:val="22"/>
          <w:lang w:eastAsia="en-US"/>
        </w:rPr>
      </w:pPr>
    </w:p>
    <w:p w:rsidR="001D5E9A" w:rsidRPr="001C62BA" w:rsidRDefault="001D5E9A" w:rsidP="00254F66">
      <w:pPr>
        <w:pStyle w:val="Style1"/>
        <w:widowControl/>
        <w:shd w:val="clear" w:color="auto" w:fill="FFFFFF"/>
        <w:spacing w:line="240" w:lineRule="auto"/>
        <w:ind w:left="11"/>
        <w:rPr>
          <w:rStyle w:val="FontStyle20"/>
          <w:b/>
          <w:sz w:val="22"/>
        </w:rPr>
      </w:pPr>
      <w:r w:rsidRPr="001C62BA">
        <w:rPr>
          <w:rStyle w:val="FontStyle20"/>
          <w:b/>
          <w:sz w:val="22"/>
        </w:rPr>
        <w:lastRenderedPageBreak/>
        <w:t xml:space="preserve">§ </w:t>
      </w:r>
      <w:r>
        <w:rPr>
          <w:rStyle w:val="FontStyle20"/>
          <w:b/>
          <w:sz w:val="22"/>
        </w:rPr>
        <w:t>2</w:t>
      </w:r>
      <w:r w:rsidRPr="001C62BA">
        <w:rPr>
          <w:rStyle w:val="FontStyle20"/>
          <w:b/>
          <w:sz w:val="22"/>
        </w:rPr>
        <w:t xml:space="preserve"> </w:t>
      </w:r>
    </w:p>
    <w:p w:rsidR="001D5E9A" w:rsidRDefault="001D5E9A" w:rsidP="00D978B1">
      <w:pPr>
        <w:pStyle w:val="Style1"/>
        <w:widowControl/>
        <w:shd w:val="clear" w:color="auto" w:fill="FFFFFF"/>
        <w:spacing w:after="360" w:line="240" w:lineRule="auto"/>
        <w:ind w:left="11"/>
        <w:rPr>
          <w:rStyle w:val="FontStyle20"/>
          <w:b/>
          <w:sz w:val="22"/>
        </w:rPr>
      </w:pPr>
      <w:r w:rsidRPr="001C62BA">
        <w:rPr>
          <w:rStyle w:val="FontStyle20"/>
          <w:b/>
          <w:sz w:val="22"/>
        </w:rPr>
        <w:t xml:space="preserve">Gebietscharakter </w:t>
      </w:r>
    </w:p>
    <w:p w:rsidR="001D5E9A" w:rsidRDefault="001D5E9A" w:rsidP="00131BAF">
      <w:pPr>
        <w:pStyle w:val="Style1"/>
        <w:numPr>
          <w:ilvl w:val="0"/>
          <w:numId w:val="26"/>
        </w:numPr>
        <w:shd w:val="clear" w:color="auto" w:fill="FFFFFF"/>
        <w:spacing w:before="230" w:after="240" w:line="240" w:lineRule="auto"/>
        <w:ind w:left="357" w:hanging="357"/>
        <w:jc w:val="left"/>
        <w:rPr>
          <w:rFonts w:cs="Arial"/>
          <w:color w:val="000000"/>
          <w:sz w:val="22"/>
          <w:szCs w:val="22"/>
        </w:rPr>
      </w:pPr>
      <w:r w:rsidRPr="009A7717">
        <w:rPr>
          <w:rStyle w:val="FontStyle20"/>
          <w:sz w:val="22"/>
          <w:szCs w:val="22"/>
        </w:rPr>
        <w:t xml:space="preserve">Das LSG </w:t>
      </w:r>
      <w:r w:rsidRPr="009A7717">
        <w:rPr>
          <w:rFonts w:cs="Arial"/>
          <w:color w:val="000000"/>
          <w:sz w:val="22"/>
          <w:szCs w:val="22"/>
        </w:rPr>
        <w:t>liegt im Naturraum „Innerste Bergland' und wird geprägt durch das in Nord-Süd-Richtung verlaufende weite Tal der Nette und die einmündenden Seitentäler der Beffer und des Sennebaches. Diese Fließgewässer weisen überwiegend naturnahe Gewässerstrukturen auf. Ufergehölze gliedern die Niederungslandschaft, welche in Teilbereichen</w:t>
      </w:r>
      <w:r>
        <w:rPr>
          <w:rFonts w:cs="Arial"/>
          <w:color w:val="000000"/>
          <w:sz w:val="22"/>
          <w:szCs w:val="22"/>
        </w:rPr>
        <w:t xml:space="preserve"> als Grünland, überwiegend</w:t>
      </w:r>
      <w:r w:rsidRPr="009A7717">
        <w:rPr>
          <w:rFonts w:cs="Arial"/>
          <w:color w:val="000000"/>
          <w:sz w:val="22"/>
          <w:szCs w:val="22"/>
        </w:rPr>
        <w:t xml:space="preserve"> jedoch als Ackerland genutzt wird.</w:t>
      </w:r>
    </w:p>
    <w:p w:rsidR="001D5E9A" w:rsidRDefault="001D5E9A" w:rsidP="00D978B1">
      <w:pPr>
        <w:pStyle w:val="Style1"/>
        <w:numPr>
          <w:ilvl w:val="0"/>
          <w:numId w:val="26"/>
        </w:numPr>
        <w:shd w:val="clear" w:color="auto" w:fill="FFFFFF"/>
        <w:spacing w:line="240" w:lineRule="auto"/>
        <w:ind w:left="357" w:hanging="357"/>
        <w:jc w:val="left"/>
        <w:rPr>
          <w:rFonts w:cs="Arial"/>
          <w:color w:val="000000"/>
          <w:sz w:val="22"/>
          <w:szCs w:val="22"/>
        </w:rPr>
      </w:pPr>
      <w:r w:rsidRPr="00B40D4B">
        <w:rPr>
          <w:rFonts w:cs="Arial"/>
          <w:color w:val="000000"/>
          <w:sz w:val="22"/>
          <w:szCs w:val="22"/>
        </w:rPr>
        <w:t>Die naturnahen Auenflächen und die Gewässer tragen mit ihren charakteristischen  Arten- und Lebensgemeinschaften zur Leistungsfähigkeit des Naturhaushaltes bei. Die Nette und ihre Nebenbäche mit einer artenreichen Gewässerfauna und -flora bedürfen des</w:t>
      </w:r>
      <w:r w:rsidRPr="00B40D4B">
        <w:rPr>
          <w:rFonts w:cs="Arial"/>
          <w:sz w:val="22"/>
          <w:szCs w:val="22"/>
        </w:rPr>
        <w:t xml:space="preserve"> </w:t>
      </w:r>
      <w:r w:rsidRPr="00B40D4B">
        <w:rPr>
          <w:rFonts w:cs="Arial"/>
          <w:color w:val="000000"/>
          <w:sz w:val="22"/>
          <w:szCs w:val="22"/>
        </w:rPr>
        <w:t xml:space="preserve">besonderen Schutzes. </w:t>
      </w:r>
    </w:p>
    <w:p w:rsidR="001D5E9A" w:rsidRPr="00B40D4B" w:rsidRDefault="001D5E9A" w:rsidP="00B40D4B">
      <w:pPr>
        <w:pStyle w:val="Style1"/>
        <w:shd w:val="clear" w:color="auto" w:fill="FFFFFF"/>
        <w:spacing w:before="230" w:line="240" w:lineRule="auto"/>
        <w:ind w:left="357"/>
        <w:jc w:val="left"/>
        <w:rPr>
          <w:rFonts w:cs="Arial"/>
          <w:color w:val="000000"/>
          <w:sz w:val="22"/>
          <w:szCs w:val="22"/>
        </w:rPr>
      </w:pPr>
      <w:r w:rsidRPr="00B40D4B">
        <w:rPr>
          <w:rFonts w:cs="Arial"/>
          <w:color w:val="000000"/>
          <w:sz w:val="22"/>
          <w:szCs w:val="22"/>
        </w:rPr>
        <w:t>Die noch vorhandenen Grünlandflächen tragen zur Sicherung des Naturgutes Boden i</w:t>
      </w:r>
      <w:r>
        <w:rPr>
          <w:rFonts w:cs="Arial"/>
          <w:color w:val="000000"/>
          <w:sz w:val="22"/>
          <w:szCs w:val="22"/>
        </w:rPr>
        <w:t>n</w:t>
      </w:r>
      <w:r w:rsidRPr="00B40D4B">
        <w:rPr>
          <w:rFonts w:cs="Arial"/>
          <w:color w:val="000000"/>
          <w:sz w:val="22"/>
          <w:szCs w:val="22"/>
        </w:rPr>
        <w:t xml:space="preserve"> Überschwemmungsbereich</w:t>
      </w:r>
      <w:r>
        <w:rPr>
          <w:rFonts w:cs="Arial"/>
          <w:color w:val="000000"/>
          <w:sz w:val="22"/>
          <w:szCs w:val="22"/>
        </w:rPr>
        <w:t>en und erosionsgefährdeten Flächen</w:t>
      </w:r>
      <w:r w:rsidRPr="00B40D4B">
        <w:rPr>
          <w:rFonts w:cs="Arial"/>
          <w:color w:val="000000"/>
          <w:sz w:val="22"/>
          <w:szCs w:val="22"/>
        </w:rPr>
        <w:t xml:space="preserve"> bei und ver</w:t>
      </w:r>
      <w:r>
        <w:rPr>
          <w:rFonts w:cs="Arial"/>
          <w:color w:val="000000"/>
          <w:sz w:val="22"/>
          <w:szCs w:val="22"/>
        </w:rPr>
        <w:t>m</w:t>
      </w:r>
      <w:r w:rsidRPr="00B40D4B">
        <w:rPr>
          <w:rFonts w:cs="Arial"/>
          <w:color w:val="000000"/>
          <w:sz w:val="22"/>
          <w:szCs w:val="22"/>
        </w:rPr>
        <w:t xml:space="preserve">indern gleichzeitig eine Beeinträchtigung des Naturgutes Wasser durch Eintrag von abgeschwemmtem Boden. </w:t>
      </w:r>
    </w:p>
    <w:p w:rsidR="001D5E9A" w:rsidRPr="009A7717" w:rsidRDefault="001D5E9A" w:rsidP="00B40D4B">
      <w:pPr>
        <w:pStyle w:val="Style1"/>
        <w:shd w:val="clear" w:color="auto" w:fill="FFFFFF"/>
        <w:spacing w:before="230"/>
        <w:ind w:left="357"/>
        <w:jc w:val="left"/>
        <w:rPr>
          <w:rFonts w:cs="Arial"/>
          <w:color w:val="000000"/>
          <w:sz w:val="22"/>
          <w:szCs w:val="22"/>
        </w:rPr>
      </w:pPr>
      <w:r w:rsidRPr="009A7717">
        <w:rPr>
          <w:rFonts w:cs="Arial"/>
          <w:color w:val="000000"/>
          <w:sz w:val="22"/>
          <w:szCs w:val="22"/>
        </w:rPr>
        <w:t>Außerdem ist das Landschaftsbild der durch natürliche und kulturlandschaftliche Elemente geprägten Aue vielfältig, eigenartig und schön. In Teilabschnitten prägen auch historische Bauensembles, wie z.</w:t>
      </w:r>
      <w:r w:rsidR="00F64A42">
        <w:rPr>
          <w:rFonts w:cs="Arial"/>
          <w:color w:val="000000"/>
          <w:sz w:val="22"/>
          <w:szCs w:val="22"/>
        </w:rPr>
        <w:t xml:space="preserve"> </w:t>
      </w:r>
      <w:r w:rsidRPr="009A7717">
        <w:rPr>
          <w:rFonts w:cs="Arial"/>
          <w:color w:val="000000"/>
          <w:sz w:val="22"/>
          <w:szCs w:val="22"/>
        </w:rPr>
        <w:t>B. bei Henneckenrode, das typische Bild der Landschaft.</w:t>
      </w:r>
    </w:p>
    <w:p w:rsidR="001D5E9A" w:rsidRDefault="001D5E9A" w:rsidP="00D46565">
      <w:pPr>
        <w:spacing w:after="0" w:line="240" w:lineRule="auto"/>
        <w:rPr>
          <w:rFonts w:ascii="Arial" w:hAnsi="Arial" w:cs="Arial"/>
        </w:rPr>
      </w:pPr>
    </w:p>
    <w:p w:rsidR="00CA4772" w:rsidRDefault="00CA4772" w:rsidP="00D46565">
      <w:pPr>
        <w:spacing w:after="0" w:line="240" w:lineRule="auto"/>
        <w:rPr>
          <w:rFonts w:ascii="Arial" w:hAnsi="Arial" w:cs="Arial"/>
        </w:rPr>
      </w:pPr>
    </w:p>
    <w:p w:rsidR="001D5E9A" w:rsidRDefault="001D5E9A" w:rsidP="00D46565">
      <w:pPr>
        <w:spacing w:after="0" w:line="240" w:lineRule="auto"/>
        <w:rPr>
          <w:rFonts w:ascii="Arial" w:hAnsi="Arial" w:cs="Arial"/>
        </w:rPr>
      </w:pPr>
    </w:p>
    <w:p w:rsidR="001D5E9A" w:rsidRDefault="001D5E9A">
      <w:pPr>
        <w:spacing w:after="0" w:line="240" w:lineRule="auto"/>
        <w:ind w:left="357"/>
        <w:jc w:val="center"/>
        <w:rPr>
          <w:rFonts w:ascii="Arial" w:hAnsi="Arial" w:cs="Arial"/>
          <w:b/>
        </w:rPr>
      </w:pPr>
      <w:r w:rsidRPr="003B23BA">
        <w:rPr>
          <w:rFonts w:ascii="Arial" w:hAnsi="Arial" w:cs="Arial"/>
          <w:b/>
        </w:rPr>
        <w:t>§ 3</w:t>
      </w:r>
    </w:p>
    <w:p w:rsidR="001D5E9A" w:rsidRDefault="001D5E9A">
      <w:pPr>
        <w:spacing w:after="0" w:line="240" w:lineRule="auto"/>
        <w:ind w:left="357"/>
        <w:jc w:val="center"/>
        <w:rPr>
          <w:rFonts w:ascii="Arial" w:hAnsi="Arial" w:cs="Arial"/>
          <w:b/>
        </w:rPr>
      </w:pPr>
      <w:r w:rsidRPr="003B23BA">
        <w:rPr>
          <w:rFonts w:ascii="Arial" w:hAnsi="Arial" w:cs="Arial"/>
          <w:b/>
        </w:rPr>
        <w:t>Schutzzweck</w:t>
      </w:r>
    </w:p>
    <w:p w:rsidR="001D5E9A" w:rsidRDefault="001D5E9A" w:rsidP="00D978B1">
      <w:pPr>
        <w:pStyle w:val="Style1"/>
        <w:widowControl/>
        <w:numPr>
          <w:ilvl w:val="0"/>
          <w:numId w:val="9"/>
        </w:numPr>
        <w:shd w:val="clear" w:color="auto" w:fill="FFFFFF"/>
        <w:spacing w:before="360" w:line="240" w:lineRule="auto"/>
        <w:ind w:left="380" w:hanging="357"/>
        <w:jc w:val="left"/>
        <w:rPr>
          <w:rStyle w:val="FontStyle20"/>
          <w:sz w:val="22"/>
          <w:szCs w:val="22"/>
        </w:rPr>
      </w:pPr>
      <w:r w:rsidRPr="0074462F">
        <w:rPr>
          <w:rStyle w:val="FontStyle20"/>
          <w:sz w:val="22"/>
        </w:rPr>
        <w:t xml:space="preserve">Schutzzweck </w:t>
      </w:r>
      <w:r>
        <w:rPr>
          <w:rStyle w:val="FontStyle20"/>
          <w:sz w:val="22"/>
        </w:rPr>
        <w:t>für das LSG</w:t>
      </w:r>
      <w:r>
        <w:rPr>
          <w:rStyle w:val="FontStyle20"/>
          <w:sz w:val="22"/>
          <w:szCs w:val="22"/>
        </w:rPr>
        <w:t xml:space="preserve"> nach § 26 Abs. 1 BNatSchG</w:t>
      </w:r>
      <w:r w:rsidRPr="0074462F">
        <w:rPr>
          <w:rStyle w:val="FontStyle20"/>
          <w:sz w:val="22"/>
          <w:szCs w:val="22"/>
        </w:rPr>
        <w:t xml:space="preserve"> ist der Erhalt</w:t>
      </w:r>
      <w:r>
        <w:rPr>
          <w:rStyle w:val="FontStyle20"/>
          <w:sz w:val="22"/>
          <w:szCs w:val="22"/>
        </w:rPr>
        <w:t>,</w:t>
      </w:r>
      <w:r w:rsidRPr="0074462F">
        <w:rPr>
          <w:rStyle w:val="FontStyle20"/>
          <w:sz w:val="22"/>
          <w:szCs w:val="22"/>
        </w:rPr>
        <w:t xml:space="preserve"> die Entwicklung </w:t>
      </w:r>
      <w:r>
        <w:rPr>
          <w:rStyle w:val="FontStyle20"/>
          <w:sz w:val="22"/>
          <w:szCs w:val="22"/>
        </w:rPr>
        <w:t xml:space="preserve">oder die Wiederherstellung </w:t>
      </w:r>
      <w:r w:rsidRPr="0074462F">
        <w:rPr>
          <w:rStyle w:val="FontStyle20"/>
          <w:sz w:val="22"/>
          <w:szCs w:val="22"/>
        </w:rPr>
        <w:t>der Leistungs</w:t>
      </w:r>
      <w:r>
        <w:rPr>
          <w:rStyle w:val="FontStyle20"/>
          <w:sz w:val="22"/>
          <w:szCs w:val="22"/>
        </w:rPr>
        <w:t>- und Funktions</w:t>
      </w:r>
      <w:r w:rsidRPr="0074462F">
        <w:rPr>
          <w:rStyle w:val="FontStyle20"/>
          <w:sz w:val="22"/>
          <w:szCs w:val="22"/>
        </w:rPr>
        <w:t>fähigkeit des Naturhaushaltes</w:t>
      </w:r>
      <w:r>
        <w:rPr>
          <w:rStyle w:val="FontStyle20"/>
          <w:sz w:val="22"/>
          <w:szCs w:val="22"/>
        </w:rPr>
        <w:t xml:space="preserve"> oder der Regenerationsfähigkeit und nachhaltigen Nutzungsfähigkeit der Naturgüter</w:t>
      </w:r>
      <w:r w:rsidRPr="0074462F">
        <w:rPr>
          <w:rStyle w:val="FontStyle20"/>
          <w:sz w:val="22"/>
          <w:szCs w:val="22"/>
        </w:rPr>
        <w:t xml:space="preserve"> und des Landschaftsbildes, durch</w:t>
      </w:r>
      <w:r w:rsidR="00C1172B">
        <w:rPr>
          <w:rStyle w:val="FontStyle20"/>
          <w:sz w:val="22"/>
          <w:szCs w:val="22"/>
        </w:rPr>
        <w:t>:</w:t>
      </w:r>
    </w:p>
    <w:p w:rsidR="001D5E9A" w:rsidRPr="00B40D4B" w:rsidRDefault="001D5E9A" w:rsidP="002248B3">
      <w:pPr>
        <w:pStyle w:val="Style1"/>
        <w:widowControl/>
        <w:numPr>
          <w:ilvl w:val="1"/>
          <w:numId w:val="9"/>
        </w:numPr>
        <w:shd w:val="clear" w:color="auto" w:fill="FFFFFF"/>
        <w:spacing w:before="216" w:line="240" w:lineRule="auto"/>
        <w:ind w:left="714" w:hanging="357"/>
        <w:jc w:val="left"/>
        <w:rPr>
          <w:rStyle w:val="FontStyle20"/>
          <w:sz w:val="22"/>
          <w:szCs w:val="22"/>
        </w:rPr>
      </w:pPr>
      <w:r w:rsidRPr="00B40D4B">
        <w:rPr>
          <w:rStyle w:val="FontStyle20"/>
          <w:sz w:val="22"/>
          <w:szCs w:val="22"/>
        </w:rPr>
        <w:t>die Erhaltung und Förderung des naturraumtypischen Gebietscharakters, insbeson-dere durch den Erhalt und die Entwicklung</w:t>
      </w:r>
    </w:p>
    <w:p w:rsidR="001D5E9A" w:rsidRPr="009A7717" w:rsidRDefault="001D5E9A" w:rsidP="00F64A42">
      <w:pPr>
        <w:pStyle w:val="Style1"/>
        <w:numPr>
          <w:ilvl w:val="0"/>
          <w:numId w:val="27"/>
        </w:numPr>
        <w:shd w:val="clear" w:color="auto" w:fill="FFFFFF"/>
        <w:spacing w:before="120"/>
        <w:ind w:left="992" w:hanging="357"/>
        <w:jc w:val="left"/>
        <w:rPr>
          <w:rFonts w:cs="Arial"/>
          <w:color w:val="000000"/>
          <w:sz w:val="22"/>
          <w:szCs w:val="22"/>
        </w:rPr>
      </w:pPr>
      <w:r w:rsidRPr="009A7717">
        <w:rPr>
          <w:rFonts w:cs="Arial"/>
          <w:color w:val="000000"/>
          <w:sz w:val="22"/>
          <w:szCs w:val="22"/>
        </w:rPr>
        <w:t xml:space="preserve">des auentypischen Landschaftsbildes mit standorttypischen </w:t>
      </w:r>
      <w:r>
        <w:rPr>
          <w:rFonts w:cs="Arial"/>
          <w:color w:val="000000"/>
          <w:sz w:val="22"/>
          <w:szCs w:val="22"/>
        </w:rPr>
        <w:t xml:space="preserve">und artenreichen </w:t>
      </w:r>
      <w:r w:rsidRPr="009A7717">
        <w:rPr>
          <w:rFonts w:cs="Arial"/>
          <w:color w:val="000000"/>
          <w:sz w:val="22"/>
          <w:szCs w:val="22"/>
        </w:rPr>
        <w:t>Grünländern, Gewässern und Gehölzen,</w:t>
      </w:r>
    </w:p>
    <w:p w:rsidR="001D5E9A" w:rsidRPr="009A7717" w:rsidRDefault="001D5E9A" w:rsidP="00F64A42">
      <w:pPr>
        <w:pStyle w:val="Style1"/>
        <w:numPr>
          <w:ilvl w:val="0"/>
          <w:numId w:val="27"/>
        </w:numPr>
        <w:shd w:val="clear" w:color="auto" w:fill="FFFFFF"/>
        <w:spacing w:before="120"/>
        <w:ind w:left="992" w:hanging="357"/>
        <w:jc w:val="left"/>
        <w:rPr>
          <w:rFonts w:cs="Arial"/>
          <w:color w:val="000000"/>
          <w:sz w:val="22"/>
          <w:szCs w:val="22"/>
        </w:rPr>
      </w:pPr>
      <w:r w:rsidRPr="009A7717">
        <w:rPr>
          <w:rFonts w:cs="Arial"/>
          <w:color w:val="000000"/>
          <w:sz w:val="22"/>
          <w:szCs w:val="22"/>
        </w:rPr>
        <w:t>naturnaher, nicht ausgebauter Fließgewässerabschnitte,</w:t>
      </w:r>
    </w:p>
    <w:p w:rsidR="001D5E9A" w:rsidRPr="009A7717" w:rsidRDefault="001D5E9A" w:rsidP="00F64A42">
      <w:pPr>
        <w:pStyle w:val="Style1"/>
        <w:numPr>
          <w:ilvl w:val="0"/>
          <w:numId w:val="27"/>
        </w:numPr>
        <w:shd w:val="clear" w:color="auto" w:fill="FFFFFF"/>
        <w:spacing w:before="120"/>
        <w:ind w:left="992" w:hanging="357"/>
        <w:jc w:val="left"/>
        <w:rPr>
          <w:rFonts w:cs="Arial"/>
          <w:color w:val="000000"/>
          <w:sz w:val="22"/>
          <w:szCs w:val="22"/>
        </w:rPr>
      </w:pPr>
      <w:r w:rsidRPr="009A7717">
        <w:rPr>
          <w:rFonts w:cs="Arial"/>
          <w:color w:val="000000"/>
          <w:sz w:val="22"/>
          <w:szCs w:val="22"/>
        </w:rPr>
        <w:t xml:space="preserve">auentypischer </w:t>
      </w:r>
      <w:r>
        <w:rPr>
          <w:rFonts w:cs="Arial"/>
          <w:color w:val="000000"/>
          <w:sz w:val="22"/>
          <w:szCs w:val="22"/>
        </w:rPr>
        <w:t xml:space="preserve">und vielfältiger </w:t>
      </w:r>
      <w:r w:rsidRPr="009A7717">
        <w:rPr>
          <w:rFonts w:cs="Arial"/>
          <w:color w:val="000000"/>
          <w:sz w:val="22"/>
          <w:szCs w:val="22"/>
        </w:rPr>
        <w:t xml:space="preserve">Lebensräume, </w:t>
      </w:r>
    </w:p>
    <w:p w:rsidR="001D5E9A" w:rsidRDefault="001D5E9A" w:rsidP="002248B3">
      <w:pPr>
        <w:pStyle w:val="Style1"/>
        <w:widowControl/>
        <w:numPr>
          <w:ilvl w:val="1"/>
          <w:numId w:val="9"/>
        </w:numPr>
        <w:shd w:val="clear" w:color="auto" w:fill="FFFFFF"/>
        <w:spacing w:before="216" w:line="240" w:lineRule="auto"/>
        <w:ind w:left="714" w:hanging="357"/>
        <w:jc w:val="left"/>
        <w:rPr>
          <w:rStyle w:val="FontStyle20"/>
          <w:sz w:val="22"/>
          <w:szCs w:val="22"/>
        </w:rPr>
      </w:pPr>
      <w:r w:rsidRPr="00C849E9">
        <w:rPr>
          <w:rStyle w:val="FontStyle20"/>
          <w:sz w:val="22"/>
          <w:szCs w:val="22"/>
        </w:rPr>
        <w:t>die Wiederherstellung eines leistungsfähigen Naturhaushaltes mit einer naturnahen Fließgewässeraue, insbesondere durch</w:t>
      </w:r>
      <w:r w:rsidR="00F64A42">
        <w:rPr>
          <w:rStyle w:val="FontStyle20"/>
          <w:sz w:val="22"/>
          <w:szCs w:val="22"/>
        </w:rPr>
        <w:t>:</w:t>
      </w:r>
    </w:p>
    <w:p w:rsidR="001D5E9A" w:rsidRPr="009A7717" w:rsidRDefault="001D5E9A" w:rsidP="002248B3">
      <w:pPr>
        <w:pStyle w:val="Style1"/>
        <w:numPr>
          <w:ilvl w:val="0"/>
          <w:numId w:val="28"/>
        </w:numPr>
        <w:shd w:val="clear" w:color="auto" w:fill="FFFFFF"/>
        <w:spacing w:before="200" w:after="120"/>
        <w:ind w:left="986" w:hanging="357"/>
        <w:jc w:val="left"/>
        <w:rPr>
          <w:rFonts w:cs="Arial"/>
          <w:color w:val="000000"/>
          <w:sz w:val="22"/>
          <w:szCs w:val="22"/>
        </w:rPr>
      </w:pPr>
      <w:r w:rsidRPr="009A7717">
        <w:rPr>
          <w:rFonts w:cs="Arial"/>
          <w:color w:val="000000"/>
          <w:sz w:val="22"/>
          <w:szCs w:val="22"/>
        </w:rPr>
        <w:t>die Vermehrung auentypischer Lebensräumen für die natürlich vorkommenden Arten und ihre Lebensgemeinschaften,</w:t>
      </w:r>
    </w:p>
    <w:p w:rsidR="001D5E9A" w:rsidRPr="009A7717" w:rsidRDefault="001D5E9A" w:rsidP="002248B3">
      <w:pPr>
        <w:pStyle w:val="Style1"/>
        <w:numPr>
          <w:ilvl w:val="0"/>
          <w:numId w:val="28"/>
        </w:numPr>
        <w:shd w:val="clear" w:color="auto" w:fill="FFFFFF"/>
        <w:spacing w:after="120"/>
        <w:ind w:left="990"/>
        <w:jc w:val="left"/>
        <w:rPr>
          <w:rFonts w:cs="Arial"/>
          <w:color w:val="000000"/>
          <w:sz w:val="22"/>
          <w:szCs w:val="22"/>
        </w:rPr>
      </w:pPr>
      <w:r w:rsidRPr="009A7717">
        <w:rPr>
          <w:rFonts w:cs="Arial"/>
          <w:color w:val="000000"/>
          <w:sz w:val="22"/>
          <w:szCs w:val="22"/>
        </w:rPr>
        <w:t>die Vernetzung auentypischer Lebensräume für natürlich vorkommende Arten und Lebensgemeinschaften zur Schaffung kohärenter Biotopverbunde,</w:t>
      </w:r>
    </w:p>
    <w:p w:rsidR="001D5E9A" w:rsidRDefault="001D5E9A" w:rsidP="002248B3">
      <w:pPr>
        <w:pStyle w:val="Style1"/>
        <w:numPr>
          <w:ilvl w:val="0"/>
          <w:numId w:val="28"/>
        </w:numPr>
        <w:shd w:val="clear" w:color="auto" w:fill="FFFFFF"/>
        <w:spacing w:after="120"/>
        <w:ind w:left="990"/>
        <w:jc w:val="left"/>
        <w:rPr>
          <w:rFonts w:cs="Arial"/>
          <w:color w:val="000000"/>
          <w:sz w:val="22"/>
          <w:szCs w:val="22"/>
        </w:rPr>
      </w:pPr>
      <w:r w:rsidRPr="009A7717">
        <w:rPr>
          <w:rFonts w:cs="Arial"/>
          <w:color w:val="000000"/>
          <w:sz w:val="22"/>
          <w:szCs w:val="22"/>
        </w:rPr>
        <w:t>die Entwicklung von Uferrandstreifen entlang der Fließgewässer, insbesondere in Ackerbaugebieten, zur Verminderung der Beeinträchtigung der Gewässer sowie zur Verbesserung des Lebensraum-Angebotes für natürlich vorkommende Arten und ihre Lebensgemeinschaften</w:t>
      </w:r>
      <w:r>
        <w:rPr>
          <w:rFonts w:cs="Arial"/>
          <w:color w:val="000000"/>
          <w:sz w:val="22"/>
          <w:szCs w:val="22"/>
        </w:rPr>
        <w:t xml:space="preserve"> sowie zur Biotopvernetzung,</w:t>
      </w:r>
    </w:p>
    <w:p w:rsidR="001D5E9A" w:rsidRDefault="001D5E9A" w:rsidP="002248B3">
      <w:pPr>
        <w:pStyle w:val="Style1"/>
        <w:numPr>
          <w:ilvl w:val="0"/>
          <w:numId w:val="28"/>
        </w:numPr>
        <w:shd w:val="clear" w:color="auto" w:fill="FFFFFF"/>
        <w:spacing w:after="120"/>
        <w:ind w:left="990"/>
        <w:jc w:val="left"/>
        <w:rPr>
          <w:rFonts w:cs="Arial"/>
          <w:color w:val="000000"/>
          <w:sz w:val="22"/>
          <w:szCs w:val="22"/>
        </w:rPr>
      </w:pPr>
      <w:r>
        <w:rPr>
          <w:rFonts w:cs="Arial"/>
          <w:color w:val="000000"/>
          <w:sz w:val="22"/>
          <w:szCs w:val="22"/>
        </w:rPr>
        <w:lastRenderedPageBreak/>
        <w:t xml:space="preserve">der Erhalt und die Entwicklung von Nahrungsräumen für den Schwarzstorch sowie </w:t>
      </w:r>
      <w:r w:rsidR="00C1172B">
        <w:rPr>
          <w:rFonts w:cs="Arial"/>
          <w:color w:val="000000"/>
          <w:sz w:val="22"/>
          <w:szCs w:val="22"/>
        </w:rPr>
        <w:t xml:space="preserve">für </w:t>
      </w:r>
      <w:r>
        <w:rPr>
          <w:rFonts w:cs="Arial"/>
          <w:color w:val="000000"/>
          <w:sz w:val="22"/>
          <w:szCs w:val="22"/>
        </w:rPr>
        <w:t>Rotmilan und Schwarzmilan.</w:t>
      </w:r>
    </w:p>
    <w:p w:rsidR="001D5E9A" w:rsidRDefault="001D5E9A" w:rsidP="00C1172B">
      <w:pPr>
        <w:pStyle w:val="Style1"/>
        <w:widowControl/>
        <w:shd w:val="clear" w:color="auto" w:fill="FFFFFF"/>
        <w:spacing w:before="216" w:line="240" w:lineRule="auto"/>
        <w:ind w:left="629"/>
        <w:jc w:val="left"/>
        <w:rPr>
          <w:rFonts w:cs="Arial"/>
          <w:color w:val="000000"/>
          <w:sz w:val="22"/>
          <w:szCs w:val="22"/>
        </w:rPr>
      </w:pPr>
      <w:r w:rsidRPr="009A7717">
        <w:rPr>
          <w:rFonts w:cs="Arial"/>
          <w:color w:val="000000"/>
          <w:sz w:val="22"/>
          <w:szCs w:val="22"/>
        </w:rPr>
        <w:t>Herausragende Zielarten des Naturschutzes sind die Wildkatze, der Fischotter, der Schwarzstorch</w:t>
      </w:r>
      <w:r>
        <w:rPr>
          <w:rFonts w:cs="Arial"/>
          <w:color w:val="000000"/>
          <w:sz w:val="22"/>
          <w:szCs w:val="22"/>
        </w:rPr>
        <w:t>, der Rotmilan</w:t>
      </w:r>
      <w:r w:rsidRPr="009A7717">
        <w:rPr>
          <w:rFonts w:cs="Arial"/>
          <w:color w:val="000000"/>
          <w:sz w:val="22"/>
          <w:szCs w:val="22"/>
        </w:rPr>
        <w:t xml:space="preserve"> sowie die Fischarten Elritze, Groppe und Äsche.</w:t>
      </w:r>
    </w:p>
    <w:p w:rsidR="001D5E9A" w:rsidRPr="005A3804" w:rsidRDefault="001D5E9A" w:rsidP="00131BAF">
      <w:pPr>
        <w:pStyle w:val="Style1"/>
        <w:widowControl/>
        <w:numPr>
          <w:ilvl w:val="0"/>
          <w:numId w:val="9"/>
        </w:numPr>
        <w:shd w:val="clear" w:color="auto" w:fill="FFFFFF"/>
        <w:spacing w:before="240" w:line="240" w:lineRule="auto"/>
        <w:ind w:left="380" w:hanging="357"/>
        <w:jc w:val="left"/>
        <w:rPr>
          <w:rStyle w:val="FontStyle20"/>
          <w:sz w:val="22"/>
          <w:szCs w:val="22"/>
        </w:rPr>
      </w:pPr>
      <w:r>
        <w:rPr>
          <w:rStyle w:val="FontStyle20"/>
          <w:sz w:val="22"/>
        </w:rPr>
        <w:t>Erhaltungsziel</w:t>
      </w:r>
      <w:r w:rsidR="00C33C7A">
        <w:rPr>
          <w:rStyle w:val="FontStyle20"/>
          <w:sz w:val="22"/>
        </w:rPr>
        <w:t>e</w:t>
      </w:r>
      <w:r>
        <w:rPr>
          <w:rStyle w:val="FontStyle20"/>
          <w:sz w:val="22"/>
        </w:rPr>
        <w:t xml:space="preserve"> des FFH-Gebietes im LSG </w:t>
      </w:r>
      <w:r w:rsidR="00C33C7A">
        <w:rPr>
          <w:rStyle w:val="FontStyle20"/>
          <w:sz w:val="22"/>
        </w:rPr>
        <w:t>sind</w:t>
      </w:r>
      <w:r w:rsidRPr="005A3804">
        <w:rPr>
          <w:rStyle w:val="FontStyle20"/>
          <w:sz w:val="22"/>
        </w:rPr>
        <w:t xml:space="preserve"> die Erhaltung und Entwicklung eines günstigen Erhaltungszustandes: </w:t>
      </w:r>
    </w:p>
    <w:p w:rsidR="001D5E9A" w:rsidRPr="007E4362" w:rsidRDefault="001D5E9A" w:rsidP="005025D6">
      <w:pPr>
        <w:pStyle w:val="toa"/>
        <w:widowControl/>
        <w:numPr>
          <w:ilvl w:val="1"/>
          <w:numId w:val="17"/>
        </w:numPr>
        <w:shd w:val="clear" w:color="auto" w:fill="FFFFFF"/>
        <w:tabs>
          <w:tab w:val="clear" w:pos="9000"/>
          <w:tab w:val="clear" w:pos="9360"/>
        </w:tabs>
        <w:suppressAutoHyphens w:val="0"/>
        <w:spacing w:before="240" w:line="240" w:lineRule="auto"/>
        <w:ind w:left="714" w:hanging="357"/>
        <w:jc w:val="left"/>
        <w:rPr>
          <w:rStyle w:val="FontStyle20"/>
          <w:sz w:val="22"/>
          <w:szCs w:val="22"/>
          <w:lang w:val="de-DE"/>
        </w:rPr>
      </w:pPr>
      <w:r w:rsidRPr="007E4362">
        <w:rPr>
          <w:rFonts w:cs="Arial"/>
          <w:sz w:val="22"/>
          <w:szCs w:val="22"/>
          <w:lang w:val="de-DE" w:eastAsia="en-US"/>
        </w:rPr>
        <w:t>des prioritären Lebensraumtyps</w:t>
      </w:r>
      <w:r>
        <w:rPr>
          <w:rFonts w:cs="Arial"/>
          <w:sz w:val="22"/>
          <w:szCs w:val="22"/>
          <w:lang w:val="de-DE" w:eastAsia="en-US"/>
        </w:rPr>
        <w:t xml:space="preserve"> </w:t>
      </w:r>
      <w:r w:rsidRPr="007E4362">
        <w:rPr>
          <w:rStyle w:val="FontStyle20"/>
          <w:sz w:val="22"/>
          <w:szCs w:val="22"/>
          <w:lang w:val="de-DE"/>
        </w:rPr>
        <w:t>91E0 Auenwälder mit Erle</w:t>
      </w:r>
      <w:r>
        <w:rPr>
          <w:rStyle w:val="FontStyle20"/>
          <w:sz w:val="22"/>
          <w:szCs w:val="22"/>
          <w:lang w:val="de-DE"/>
        </w:rPr>
        <w:t>,</w:t>
      </w:r>
      <w:r w:rsidRPr="007E4362">
        <w:rPr>
          <w:rStyle w:val="FontStyle20"/>
          <w:sz w:val="22"/>
          <w:szCs w:val="22"/>
          <w:lang w:val="de-DE"/>
        </w:rPr>
        <w:t xml:space="preserve"> Esche</w:t>
      </w:r>
      <w:r>
        <w:rPr>
          <w:rStyle w:val="FontStyle20"/>
          <w:sz w:val="22"/>
          <w:szCs w:val="22"/>
          <w:lang w:val="de-DE"/>
        </w:rPr>
        <w:t xml:space="preserve"> und Weide </w:t>
      </w:r>
      <w:r w:rsidRPr="00056B6E">
        <w:rPr>
          <w:rFonts w:cs="Arial"/>
          <w:sz w:val="22"/>
          <w:szCs w:val="22"/>
          <w:lang w:val="de-DE" w:eastAsia="en-US"/>
        </w:rPr>
        <w:t>(Anhang I FFH-Richtlinie)</w:t>
      </w:r>
      <w:r w:rsidRPr="007E4362">
        <w:rPr>
          <w:rStyle w:val="FontStyle20"/>
          <w:sz w:val="22"/>
          <w:szCs w:val="22"/>
          <w:lang w:val="de-DE"/>
        </w:rPr>
        <w:t>:</w:t>
      </w:r>
    </w:p>
    <w:p w:rsidR="001D5E9A" w:rsidRDefault="001D5E9A" w:rsidP="005025D6">
      <w:pPr>
        <w:pStyle w:val="Style1"/>
        <w:widowControl/>
        <w:shd w:val="clear" w:color="auto" w:fill="FFFFFF"/>
        <w:spacing w:before="120" w:line="240" w:lineRule="auto"/>
        <w:ind w:left="714"/>
        <w:jc w:val="left"/>
        <w:rPr>
          <w:rStyle w:val="FontStyle20"/>
          <w:sz w:val="22"/>
          <w:szCs w:val="22"/>
        </w:rPr>
      </w:pPr>
      <w:r w:rsidRPr="00056B6E">
        <w:rPr>
          <w:rStyle w:val="FontStyle20"/>
          <w:sz w:val="22"/>
          <w:szCs w:val="22"/>
        </w:rPr>
        <w:t>Erhaltung und Förderung von naturnahen, feuchten bis nassen und strukturreichen Erlen-Eschenwäldern bzw. Erlen-Weidenwäldern mit naturnahem Wasserhaushalt. Die Strukturvielfalt ist durch Erhalt und Förderung standortheimischer, autochthoner Baumarten in unterschiedlichen, mosaikartig verzahnten Altersphasen und Entwick</w:t>
      </w:r>
      <w:r>
        <w:rPr>
          <w:rStyle w:val="FontStyle20"/>
          <w:sz w:val="22"/>
          <w:szCs w:val="22"/>
        </w:rPr>
        <w:t>-</w:t>
      </w:r>
      <w:r w:rsidRPr="00056B6E">
        <w:rPr>
          <w:rStyle w:val="FontStyle20"/>
          <w:sz w:val="22"/>
          <w:szCs w:val="22"/>
        </w:rPr>
        <w:t>lungsstufen zu erzielen. Die Naturverjüngung aus Arten der natürlichen Waldgesell</w:t>
      </w:r>
      <w:r>
        <w:rPr>
          <w:rStyle w:val="FontStyle20"/>
          <w:sz w:val="22"/>
          <w:szCs w:val="22"/>
        </w:rPr>
        <w:t>-</w:t>
      </w:r>
      <w:r w:rsidRPr="00056B6E">
        <w:rPr>
          <w:rStyle w:val="FontStyle20"/>
          <w:sz w:val="22"/>
          <w:szCs w:val="22"/>
        </w:rPr>
        <w:t>schaft ist vor dem Hintergrund einer möglichst naturnahen, eigendynamischen Entwicklung dieses Lebensraumtyps zu fördern. Dem Erhalt eines dauerhaft hohen Tot- und Altholzanteils, insbesondere von Großhöhlen</w:t>
      </w:r>
      <w:r>
        <w:rPr>
          <w:rStyle w:val="FontStyle20"/>
          <w:sz w:val="22"/>
          <w:szCs w:val="22"/>
        </w:rPr>
        <w:t>-</w:t>
      </w:r>
      <w:r w:rsidRPr="00056B6E">
        <w:rPr>
          <w:rStyle w:val="FontStyle20"/>
          <w:sz w:val="22"/>
          <w:szCs w:val="22"/>
        </w:rPr>
        <w:t>, Uralt- und Horstbäumen</w:t>
      </w:r>
      <w:r>
        <w:rPr>
          <w:rStyle w:val="FontStyle20"/>
          <w:sz w:val="22"/>
          <w:szCs w:val="22"/>
        </w:rPr>
        <w:t>,</w:t>
      </w:r>
      <w:r w:rsidRPr="00056B6E">
        <w:rPr>
          <w:rStyle w:val="FontStyle20"/>
          <w:sz w:val="22"/>
          <w:szCs w:val="22"/>
        </w:rPr>
        <w:t xml:space="preserve"> kommt für die Erhöhung des natürlichen Struktur- und Artenreichtums eine zentrale Bedeutung zu. Lebensraumtypische Strukturen, wie Sandbänke, Flutrinnen, Kolke und Uferabbrüche sind in ihrer Entstehung und Entwicklung als charakteristisches Element dieser Wälder zu fördern und zu sichern. Für den Erhalt dieses Lebensraum</w:t>
      </w:r>
      <w:r>
        <w:rPr>
          <w:rStyle w:val="FontStyle20"/>
          <w:sz w:val="22"/>
          <w:szCs w:val="22"/>
        </w:rPr>
        <w:t>-</w:t>
      </w:r>
      <w:r w:rsidRPr="00056B6E">
        <w:rPr>
          <w:rStyle w:val="FontStyle20"/>
          <w:sz w:val="22"/>
          <w:szCs w:val="22"/>
        </w:rPr>
        <w:t xml:space="preserve">typs kann es erforderlich sein, ausreichend große Pufferzonen zur Vermeidung bzw. Minimierung von Nährstoffeinträgen zu schaffen. Ziel der lebensraumerhaltenden und </w:t>
      </w:r>
      <w:r>
        <w:rPr>
          <w:rStyle w:val="FontStyle20"/>
          <w:sz w:val="22"/>
          <w:szCs w:val="22"/>
        </w:rPr>
        <w:t>-</w:t>
      </w:r>
      <w:r w:rsidRPr="00056B6E">
        <w:rPr>
          <w:rStyle w:val="FontStyle20"/>
          <w:sz w:val="22"/>
          <w:szCs w:val="22"/>
        </w:rPr>
        <w:t>verbessernden Maßnahmen ist der Schutz und die Entwicklung einer biotoptypi</w:t>
      </w:r>
      <w:r>
        <w:rPr>
          <w:rStyle w:val="FontStyle20"/>
          <w:sz w:val="22"/>
          <w:szCs w:val="22"/>
        </w:rPr>
        <w:t>-</w:t>
      </w:r>
      <w:r w:rsidRPr="00056B6E">
        <w:rPr>
          <w:rStyle w:val="FontStyle20"/>
          <w:sz w:val="22"/>
          <w:szCs w:val="22"/>
        </w:rPr>
        <w:t>schen Artenzusammensetzung mit stabilen Populationen der charakteristischen, z. T. gefährdeten Arten, wie z.</w:t>
      </w:r>
      <w:r>
        <w:rPr>
          <w:rStyle w:val="FontStyle20"/>
          <w:sz w:val="22"/>
          <w:szCs w:val="22"/>
        </w:rPr>
        <w:t xml:space="preserve"> </w:t>
      </w:r>
      <w:r w:rsidRPr="00056B6E">
        <w:rPr>
          <w:rStyle w:val="FontStyle20"/>
          <w:sz w:val="22"/>
          <w:szCs w:val="22"/>
        </w:rPr>
        <w:t>B.</w:t>
      </w:r>
    </w:p>
    <w:p w:rsidR="001D5E9A" w:rsidRDefault="001D5E9A" w:rsidP="002248B3">
      <w:pPr>
        <w:pStyle w:val="Style1"/>
        <w:widowControl/>
        <w:numPr>
          <w:ilvl w:val="0"/>
          <w:numId w:val="19"/>
        </w:numPr>
        <w:shd w:val="clear" w:color="auto" w:fill="FFFFFF"/>
        <w:spacing w:before="120" w:line="240" w:lineRule="auto"/>
        <w:ind w:left="1384" w:hanging="312"/>
        <w:jc w:val="left"/>
        <w:rPr>
          <w:rStyle w:val="FontStyle20"/>
          <w:sz w:val="22"/>
          <w:szCs w:val="22"/>
        </w:rPr>
      </w:pPr>
      <w:r>
        <w:rPr>
          <w:rStyle w:val="FontStyle20"/>
          <w:sz w:val="22"/>
          <w:szCs w:val="22"/>
        </w:rPr>
        <w:t>V</w:t>
      </w:r>
      <w:r w:rsidRPr="00056B6E">
        <w:rPr>
          <w:rStyle w:val="FontStyle20"/>
          <w:sz w:val="22"/>
          <w:szCs w:val="22"/>
        </w:rPr>
        <w:t>ögel: Waldschnepfe, Weidenmeise</w:t>
      </w:r>
      <w:r>
        <w:rPr>
          <w:rStyle w:val="FontStyle20"/>
          <w:sz w:val="22"/>
          <w:szCs w:val="22"/>
        </w:rPr>
        <w:t xml:space="preserve">, Eisvogel, Wasseramsel, Pirol, </w:t>
      </w:r>
      <w:r w:rsidRPr="00056B6E">
        <w:rPr>
          <w:rStyle w:val="FontStyle20"/>
          <w:sz w:val="22"/>
          <w:szCs w:val="22"/>
        </w:rPr>
        <w:t>Grau</w:t>
      </w:r>
      <w:r>
        <w:rPr>
          <w:rStyle w:val="FontStyle20"/>
          <w:sz w:val="22"/>
          <w:szCs w:val="22"/>
        </w:rPr>
        <w:t>-</w:t>
      </w:r>
      <w:r w:rsidRPr="00056B6E">
        <w:rPr>
          <w:rStyle w:val="FontStyle20"/>
          <w:sz w:val="22"/>
          <w:szCs w:val="22"/>
        </w:rPr>
        <w:t>specht, Gelbspötter, Kleinspecht, Mittelspecht, Nachtigall</w:t>
      </w:r>
      <w:r w:rsidR="00D35509">
        <w:rPr>
          <w:rStyle w:val="FontStyle20"/>
          <w:sz w:val="22"/>
          <w:szCs w:val="22"/>
        </w:rPr>
        <w:t>,</w:t>
      </w:r>
    </w:p>
    <w:p w:rsidR="001D5E9A" w:rsidRDefault="001D5E9A" w:rsidP="002248B3">
      <w:pPr>
        <w:pStyle w:val="Style1"/>
        <w:widowControl/>
        <w:numPr>
          <w:ilvl w:val="0"/>
          <w:numId w:val="19"/>
        </w:numPr>
        <w:shd w:val="clear" w:color="auto" w:fill="FFFFFF"/>
        <w:spacing w:before="120" w:line="240" w:lineRule="auto"/>
        <w:ind w:left="1384" w:hanging="312"/>
        <w:jc w:val="left"/>
        <w:rPr>
          <w:rStyle w:val="FontStyle20"/>
          <w:sz w:val="22"/>
          <w:szCs w:val="22"/>
        </w:rPr>
      </w:pPr>
      <w:r w:rsidRPr="00056B6E">
        <w:rPr>
          <w:rStyle w:val="FontStyle20"/>
          <w:sz w:val="22"/>
          <w:szCs w:val="22"/>
        </w:rPr>
        <w:t>Tagfalter: Großer Schillerfalter, Großer Fuchs, Trauermantel, Erleneule, Erlen-Sichelflügler, Braunbestäubter Blattspanner, Aurorafalter</w:t>
      </w:r>
      <w:r w:rsidR="00D35509">
        <w:rPr>
          <w:rStyle w:val="FontStyle20"/>
          <w:sz w:val="22"/>
          <w:szCs w:val="22"/>
        </w:rPr>
        <w:t>,</w:t>
      </w:r>
    </w:p>
    <w:p w:rsidR="001D5E9A" w:rsidRPr="00056B6E" w:rsidRDefault="001D5E9A" w:rsidP="002248B3">
      <w:pPr>
        <w:pStyle w:val="Style1"/>
        <w:widowControl/>
        <w:numPr>
          <w:ilvl w:val="0"/>
          <w:numId w:val="19"/>
        </w:numPr>
        <w:shd w:val="clear" w:color="auto" w:fill="FFFFFF"/>
        <w:spacing w:before="120" w:line="240" w:lineRule="auto"/>
        <w:ind w:left="1384" w:hanging="312"/>
        <w:jc w:val="left"/>
        <w:rPr>
          <w:rStyle w:val="FontStyle20"/>
          <w:sz w:val="22"/>
          <w:szCs w:val="22"/>
        </w:rPr>
      </w:pPr>
      <w:r w:rsidRPr="00056B6E">
        <w:rPr>
          <w:rStyle w:val="FontStyle20"/>
          <w:sz w:val="22"/>
          <w:szCs w:val="22"/>
        </w:rPr>
        <w:t>Pflanzen: Schwarzerle, Esche, Traubenkirsche, Wald-Ziest, Kleines Spring</w:t>
      </w:r>
      <w:r>
        <w:rPr>
          <w:rStyle w:val="FontStyle20"/>
          <w:sz w:val="22"/>
          <w:szCs w:val="22"/>
        </w:rPr>
        <w:t>-</w:t>
      </w:r>
      <w:r w:rsidRPr="00056B6E">
        <w:rPr>
          <w:rStyle w:val="FontStyle20"/>
          <w:sz w:val="22"/>
          <w:szCs w:val="22"/>
        </w:rPr>
        <w:t>kraut, Scharbockskraut, Gegenblättriges Milzk</w:t>
      </w:r>
      <w:r>
        <w:rPr>
          <w:rStyle w:val="FontStyle20"/>
          <w:sz w:val="22"/>
          <w:szCs w:val="22"/>
        </w:rPr>
        <w:t>raut, Hänge-Segge, Walzen-Segge,</w:t>
      </w:r>
      <w:r w:rsidRPr="00056B6E">
        <w:rPr>
          <w:rStyle w:val="FontStyle20"/>
          <w:sz w:val="22"/>
          <w:szCs w:val="22"/>
        </w:rPr>
        <w:t xml:space="preserve"> </w:t>
      </w:r>
    </w:p>
    <w:p w:rsidR="001D5E9A" w:rsidRPr="007E4362" w:rsidRDefault="001D5E9A" w:rsidP="005025D6">
      <w:pPr>
        <w:pStyle w:val="toa"/>
        <w:widowControl/>
        <w:numPr>
          <w:ilvl w:val="1"/>
          <w:numId w:val="17"/>
        </w:numPr>
        <w:shd w:val="clear" w:color="auto" w:fill="FFFFFF"/>
        <w:tabs>
          <w:tab w:val="clear" w:pos="9000"/>
          <w:tab w:val="clear" w:pos="9360"/>
        </w:tabs>
        <w:suppressAutoHyphens w:val="0"/>
        <w:spacing w:before="240" w:line="240" w:lineRule="auto"/>
        <w:ind w:left="738" w:hanging="284"/>
        <w:jc w:val="left"/>
        <w:rPr>
          <w:rStyle w:val="FontStyle20"/>
          <w:sz w:val="22"/>
          <w:szCs w:val="22"/>
          <w:lang w:val="de-DE"/>
        </w:rPr>
      </w:pPr>
      <w:r>
        <w:rPr>
          <w:sz w:val="22"/>
          <w:szCs w:val="22"/>
          <w:lang w:val="de-DE"/>
        </w:rPr>
        <w:t>d</w:t>
      </w:r>
      <w:r w:rsidRPr="007E4362">
        <w:rPr>
          <w:sz w:val="22"/>
          <w:szCs w:val="22"/>
          <w:lang w:val="de-DE"/>
        </w:rPr>
        <w:t xml:space="preserve">es Lebensraumtyps </w:t>
      </w:r>
      <w:r w:rsidRPr="007E4362">
        <w:rPr>
          <w:rStyle w:val="FontStyle20"/>
          <w:sz w:val="22"/>
          <w:szCs w:val="22"/>
          <w:lang w:val="de-DE"/>
        </w:rPr>
        <w:t>6430 Feuchte Hochstaudenfluren</w:t>
      </w:r>
      <w:r w:rsidRPr="007E4362">
        <w:rPr>
          <w:sz w:val="22"/>
          <w:szCs w:val="22"/>
          <w:lang w:val="de-DE"/>
        </w:rPr>
        <w:t xml:space="preserve"> (Anhang I FFH-Richtlinie)</w:t>
      </w:r>
      <w:r w:rsidRPr="007E4362">
        <w:rPr>
          <w:rStyle w:val="FontStyle20"/>
          <w:sz w:val="22"/>
          <w:szCs w:val="22"/>
          <w:lang w:val="de-DE"/>
        </w:rPr>
        <w:t>:</w:t>
      </w:r>
    </w:p>
    <w:p w:rsidR="001D5E9A" w:rsidRDefault="001D5E9A" w:rsidP="005025D6">
      <w:pPr>
        <w:pStyle w:val="Style1"/>
        <w:widowControl/>
        <w:shd w:val="clear" w:color="auto" w:fill="FFFFFF"/>
        <w:spacing w:before="120" w:line="240" w:lineRule="auto"/>
        <w:ind w:left="714"/>
        <w:jc w:val="left"/>
        <w:rPr>
          <w:rStyle w:val="FontStyle20"/>
          <w:sz w:val="22"/>
          <w:szCs w:val="22"/>
        </w:rPr>
      </w:pPr>
      <w:r w:rsidRPr="0059503C">
        <w:rPr>
          <w:rStyle w:val="FontStyle20"/>
          <w:sz w:val="22"/>
          <w:szCs w:val="22"/>
        </w:rPr>
        <w:t>Erhaltung und Entwicklung artenreicher Hochstaudenfluren auf mäßig nährstoff</w:t>
      </w:r>
      <w:r>
        <w:rPr>
          <w:rStyle w:val="FontStyle20"/>
          <w:sz w:val="22"/>
          <w:szCs w:val="22"/>
        </w:rPr>
        <w:t>-</w:t>
      </w:r>
      <w:r w:rsidRPr="0059503C">
        <w:rPr>
          <w:rStyle w:val="FontStyle20"/>
          <w:sz w:val="22"/>
          <w:szCs w:val="22"/>
        </w:rPr>
        <w:t xml:space="preserve">reichen, feuchten bis nassen Standorten naturnaher Ufer mit ihren charakteristischen Tier- und Pflanzenarten wie z. B. </w:t>
      </w:r>
      <w:r w:rsidRPr="00423E2A">
        <w:rPr>
          <w:rStyle w:val="FontStyle20"/>
          <w:sz w:val="22"/>
          <w:szCs w:val="22"/>
        </w:rPr>
        <w:t>Mädesüß, Gilbweiderich, Blutweiderich, Sumpf-Ziest, Wald-Engelwurz, Echter Baldrian, K</w:t>
      </w:r>
      <w:r>
        <w:rPr>
          <w:rStyle w:val="FontStyle20"/>
          <w:sz w:val="22"/>
          <w:szCs w:val="22"/>
        </w:rPr>
        <w:t xml:space="preserve">ohldistel, Gemeiner Wasserdost, Gewöhn-liche Pestwurz </w:t>
      </w:r>
      <w:r w:rsidRPr="0059503C">
        <w:rPr>
          <w:rStyle w:val="FontStyle20"/>
          <w:sz w:val="22"/>
          <w:szCs w:val="22"/>
        </w:rPr>
        <w:t>und ohne dominierende Anteile von stickstoffliebenden Arten oder Neophyten (eingewanderte Arten)</w:t>
      </w:r>
      <w:r>
        <w:rPr>
          <w:rStyle w:val="FontStyle20"/>
          <w:sz w:val="22"/>
          <w:szCs w:val="22"/>
        </w:rPr>
        <w:t>,</w:t>
      </w:r>
      <w:r w:rsidRPr="00423E2A">
        <w:rPr>
          <w:rStyle w:val="FontStyle20"/>
          <w:sz w:val="22"/>
          <w:szCs w:val="22"/>
        </w:rPr>
        <w:t xml:space="preserve"> </w:t>
      </w:r>
    </w:p>
    <w:p w:rsidR="001D5E9A" w:rsidRPr="00E91BBE" w:rsidRDefault="001D5E9A" w:rsidP="005025D6">
      <w:pPr>
        <w:pStyle w:val="Style1"/>
        <w:widowControl/>
        <w:numPr>
          <w:ilvl w:val="1"/>
          <w:numId w:val="17"/>
        </w:numPr>
        <w:shd w:val="clear" w:color="auto" w:fill="FFFFFF"/>
        <w:spacing w:before="240" w:line="240" w:lineRule="auto"/>
        <w:ind w:left="738" w:hanging="284"/>
        <w:jc w:val="left"/>
        <w:rPr>
          <w:rStyle w:val="FontStyle20"/>
          <w:sz w:val="22"/>
        </w:rPr>
      </w:pPr>
      <w:r>
        <w:rPr>
          <w:rStyle w:val="FontStyle20"/>
          <w:sz w:val="22"/>
        </w:rPr>
        <w:t xml:space="preserve">des Lebensraumtyps </w:t>
      </w:r>
      <w:r w:rsidRPr="00E91BBE">
        <w:rPr>
          <w:rStyle w:val="FontStyle20"/>
          <w:sz w:val="22"/>
        </w:rPr>
        <w:t>3260 Fließgewässer mit flutender Wasservegetati</w:t>
      </w:r>
      <w:r>
        <w:rPr>
          <w:rStyle w:val="FontStyle20"/>
          <w:sz w:val="22"/>
        </w:rPr>
        <w:t>on:</w:t>
      </w:r>
    </w:p>
    <w:p w:rsidR="00CE6F35" w:rsidRDefault="001D5E9A" w:rsidP="005025D6">
      <w:pPr>
        <w:pStyle w:val="Style1"/>
        <w:widowControl/>
        <w:shd w:val="clear" w:color="auto" w:fill="FFFFFF"/>
        <w:spacing w:before="120" w:line="240" w:lineRule="auto"/>
        <w:ind w:left="720"/>
        <w:jc w:val="left"/>
        <w:rPr>
          <w:rStyle w:val="FontStyle20"/>
          <w:sz w:val="22"/>
        </w:rPr>
      </w:pPr>
      <w:r w:rsidRPr="00EA4FA4">
        <w:rPr>
          <w:rStyle w:val="FontStyle20"/>
          <w:sz w:val="22"/>
        </w:rPr>
        <w:t xml:space="preserve">Erhaltung und Entwicklung </w:t>
      </w:r>
      <w:r w:rsidRPr="00E91BBE">
        <w:rPr>
          <w:rStyle w:val="FontStyle20"/>
          <w:sz w:val="22"/>
        </w:rPr>
        <w:t xml:space="preserve">naturnaher Fließgewässer </w:t>
      </w:r>
      <w:r w:rsidRPr="00EA4FA4">
        <w:rPr>
          <w:rStyle w:val="FontStyle20"/>
          <w:sz w:val="22"/>
        </w:rPr>
        <w:t>mit überwiegend unverbauten Ufern, einem vielgestaltigen Abflussprofil mit ausgeprägter Breiten- und Tiefen</w:t>
      </w:r>
      <w:r>
        <w:rPr>
          <w:rStyle w:val="FontStyle20"/>
          <w:sz w:val="22"/>
        </w:rPr>
        <w:t>-</w:t>
      </w:r>
      <w:r w:rsidRPr="00EA4FA4">
        <w:rPr>
          <w:rStyle w:val="FontStyle20"/>
          <w:sz w:val="22"/>
        </w:rPr>
        <w:t>varianz, vielfältigen gewässertypischen, insbesondere hartsubstratreichen Sohl- und Sedimentstrukturen, guter Wasserqualität, einer weitgehend natürlichen Dynamik des Abflussgeschehens, einem durchgängigen, unbegradigten Verlauf und zumindest ab</w:t>
      </w:r>
      <w:r>
        <w:rPr>
          <w:rStyle w:val="FontStyle20"/>
          <w:sz w:val="22"/>
        </w:rPr>
        <w:t>-</w:t>
      </w:r>
      <w:r w:rsidRPr="00EA4FA4">
        <w:rPr>
          <w:rStyle w:val="FontStyle20"/>
          <w:sz w:val="22"/>
        </w:rPr>
        <w:lastRenderedPageBreak/>
        <w:t xml:space="preserve">schnittsweise </w:t>
      </w:r>
      <w:r w:rsidRPr="00C17707">
        <w:rPr>
          <w:rStyle w:val="FontStyle20"/>
          <w:color w:val="auto"/>
          <w:sz w:val="22"/>
        </w:rPr>
        <w:t>naturnahem Auwald</w:t>
      </w:r>
      <w:r w:rsidRPr="00EA4FA4">
        <w:rPr>
          <w:rStyle w:val="FontStyle20"/>
          <w:sz w:val="22"/>
        </w:rPr>
        <w:t xml:space="preserve"> und beidseitigem Gehölzsaum sowie gut entwick</w:t>
      </w:r>
      <w:r>
        <w:rPr>
          <w:rStyle w:val="FontStyle20"/>
          <w:sz w:val="22"/>
        </w:rPr>
        <w:t>-</w:t>
      </w:r>
      <w:r w:rsidRPr="00EA4FA4">
        <w:rPr>
          <w:rStyle w:val="FontStyle20"/>
          <w:sz w:val="22"/>
        </w:rPr>
        <w:t xml:space="preserve">elter </w:t>
      </w:r>
      <w:r>
        <w:rPr>
          <w:rStyle w:val="FontStyle20"/>
          <w:sz w:val="22"/>
        </w:rPr>
        <w:t>flutender Wasserv</w:t>
      </w:r>
      <w:r w:rsidRPr="00EA4FA4">
        <w:rPr>
          <w:rStyle w:val="FontStyle20"/>
          <w:sz w:val="22"/>
        </w:rPr>
        <w:t>egetation</w:t>
      </w:r>
      <w:r>
        <w:rPr>
          <w:rStyle w:val="FontStyle20"/>
          <w:sz w:val="22"/>
        </w:rPr>
        <w:t xml:space="preserve"> an besonnten Stellen</w:t>
      </w:r>
      <w:r w:rsidRPr="00EA4FA4">
        <w:rPr>
          <w:rStyle w:val="FontStyle20"/>
          <w:sz w:val="22"/>
        </w:rPr>
        <w:t>. Von besonderer Bedeutung ist die Sicherung des funktionalen Zusammenhangs mit den Biotopen der Ufer. Die charakteristischen Tier- und Pflanzenarten der Fließgewässer, unter anderem die Leitarten der Fischfauna Groppe</w:t>
      </w:r>
      <w:r>
        <w:rPr>
          <w:rStyle w:val="FontStyle20"/>
          <w:sz w:val="22"/>
        </w:rPr>
        <w:t xml:space="preserve"> und</w:t>
      </w:r>
      <w:r w:rsidRPr="00EA4FA4">
        <w:rPr>
          <w:rStyle w:val="FontStyle20"/>
          <w:sz w:val="22"/>
        </w:rPr>
        <w:t xml:space="preserve"> Bachforelle komm</w:t>
      </w:r>
      <w:r>
        <w:rPr>
          <w:rStyle w:val="FontStyle20"/>
          <w:sz w:val="22"/>
        </w:rPr>
        <w:t>en in stabilen Populationen vor,</w:t>
      </w:r>
    </w:p>
    <w:p w:rsidR="001D5E9A" w:rsidRPr="00A20B5E" w:rsidRDefault="001D5E9A" w:rsidP="005025D6">
      <w:pPr>
        <w:pStyle w:val="Style1"/>
        <w:widowControl/>
        <w:numPr>
          <w:ilvl w:val="1"/>
          <w:numId w:val="17"/>
        </w:numPr>
        <w:shd w:val="clear" w:color="auto" w:fill="FFFFFF"/>
        <w:spacing w:before="240" w:after="120" w:line="240" w:lineRule="auto"/>
        <w:ind w:left="715" w:hanging="284"/>
        <w:jc w:val="left"/>
        <w:rPr>
          <w:rFonts w:cs="Arial"/>
          <w:color w:val="000000"/>
          <w:sz w:val="22"/>
          <w:szCs w:val="22"/>
        </w:rPr>
      </w:pPr>
      <w:r w:rsidRPr="00A20B5E">
        <w:rPr>
          <w:rFonts w:cs="Arial"/>
          <w:sz w:val="22"/>
          <w:szCs w:val="22"/>
        </w:rPr>
        <w:t xml:space="preserve">des Lebenraumtyps 9160 Sternmieren-Eichen-Hainbuchenwälder </w:t>
      </w:r>
    </w:p>
    <w:p w:rsidR="001D5E9A" w:rsidRDefault="001D5E9A" w:rsidP="00A20B5E">
      <w:pPr>
        <w:pStyle w:val="Style1"/>
        <w:widowControl/>
        <w:shd w:val="clear" w:color="auto" w:fill="FFFFFF"/>
        <w:spacing w:after="120" w:line="240" w:lineRule="auto"/>
        <w:ind w:left="714"/>
        <w:jc w:val="left"/>
        <w:rPr>
          <w:rStyle w:val="FontStyle20"/>
          <w:sz w:val="22"/>
          <w:szCs w:val="22"/>
        </w:rPr>
      </w:pPr>
      <w:r w:rsidRPr="00A20B5E">
        <w:rPr>
          <w:rStyle w:val="FontStyle20"/>
          <w:sz w:val="22"/>
          <w:szCs w:val="22"/>
        </w:rPr>
        <w:t>Erhaltung und Förderung naturnaher, strukturreicher, großflächiger und unzerschnit</w:t>
      </w:r>
      <w:r w:rsidR="007A621C">
        <w:rPr>
          <w:rStyle w:val="FontStyle20"/>
          <w:sz w:val="22"/>
          <w:szCs w:val="22"/>
        </w:rPr>
        <w:t>-</w:t>
      </w:r>
      <w:r w:rsidRPr="00A20B5E">
        <w:rPr>
          <w:rStyle w:val="FontStyle20"/>
          <w:sz w:val="22"/>
          <w:szCs w:val="22"/>
        </w:rPr>
        <w:t>tener Eichen-Hainbuchenwälder auf feuchten bis nassen Standorten mit intaktem Wasserhaushalt sowie natürlichem Relief und intakter Bodenstruktur. Sie enthalten alle natürlichen oder naturnahen Entwicklungsphasen in mosaikartiger Struktur und mit ausreichenden Flächenanteilen. Die Naturverjüngung aus Arten der natürlichen Waldgesellschaft ist vor dem Hintergrund einer möglichst naturnahen, eigendynami</w:t>
      </w:r>
      <w:r w:rsidR="007A621C">
        <w:rPr>
          <w:rStyle w:val="FontStyle20"/>
          <w:sz w:val="22"/>
          <w:szCs w:val="22"/>
        </w:rPr>
        <w:t>-</w:t>
      </w:r>
      <w:r w:rsidRPr="00A20B5E">
        <w:rPr>
          <w:rStyle w:val="FontStyle20"/>
          <w:sz w:val="22"/>
          <w:szCs w:val="22"/>
        </w:rPr>
        <w:t>schen Entwicklung dieses Lebensraumtyps zu förde</w:t>
      </w:r>
      <w:r w:rsidR="00322C98">
        <w:rPr>
          <w:rStyle w:val="FontStyle20"/>
          <w:sz w:val="22"/>
          <w:szCs w:val="22"/>
        </w:rPr>
        <w:t>r</w:t>
      </w:r>
      <w:r w:rsidRPr="00A20B5E">
        <w:rPr>
          <w:rStyle w:val="FontStyle20"/>
          <w:sz w:val="22"/>
          <w:szCs w:val="22"/>
        </w:rPr>
        <w:t>n. Dem Erhalt eines dauerhaft hohen Tot- und Altholzanteils, insbesondere von Großhöhlen</w:t>
      </w:r>
      <w:r w:rsidR="007A621C">
        <w:rPr>
          <w:rStyle w:val="FontStyle20"/>
          <w:sz w:val="22"/>
          <w:szCs w:val="22"/>
        </w:rPr>
        <w:t>-</w:t>
      </w:r>
      <w:r w:rsidRPr="00A20B5E">
        <w:rPr>
          <w:rStyle w:val="FontStyle20"/>
          <w:sz w:val="22"/>
          <w:szCs w:val="22"/>
        </w:rPr>
        <w:t>, Uralt- und Horstbäu</w:t>
      </w:r>
      <w:r w:rsidR="007A621C">
        <w:rPr>
          <w:rStyle w:val="FontStyle20"/>
          <w:sz w:val="22"/>
          <w:szCs w:val="22"/>
        </w:rPr>
        <w:t>-</w:t>
      </w:r>
      <w:r w:rsidRPr="00A20B5E">
        <w:rPr>
          <w:rStyle w:val="FontStyle20"/>
          <w:sz w:val="22"/>
          <w:szCs w:val="22"/>
        </w:rPr>
        <w:t xml:space="preserve">men kommt für die Erhöhung der natürlichen Strukturvielfalt und des Artenreichtums eine zentrale Bedeutung zu. Ziel der lebensraumerhaltenden und </w:t>
      </w:r>
      <w:r w:rsidR="007A621C">
        <w:rPr>
          <w:rStyle w:val="FontStyle20"/>
          <w:sz w:val="22"/>
          <w:szCs w:val="22"/>
        </w:rPr>
        <w:t>-</w:t>
      </w:r>
      <w:r w:rsidRPr="00A20B5E">
        <w:rPr>
          <w:rStyle w:val="FontStyle20"/>
          <w:sz w:val="22"/>
          <w:szCs w:val="22"/>
        </w:rPr>
        <w:t>verbessernden Maßnahmen ist der Schutz und die Entwicklung einer biotoptypischen Artenzusam</w:t>
      </w:r>
      <w:r w:rsidR="007A621C">
        <w:rPr>
          <w:rStyle w:val="FontStyle20"/>
          <w:sz w:val="22"/>
          <w:szCs w:val="22"/>
        </w:rPr>
        <w:t>-</w:t>
      </w:r>
      <w:r w:rsidRPr="00A20B5E">
        <w:rPr>
          <w:rStyle w:val="FontStyle20"/>
          <w:sz w:val="22"/>
          <w:szCs w:val="22"/>
        </w:rPr>
        <w:t xml:space="preserve">mensetzung mit stabilen Populationen der charakteristischen, z. T. gefährdeten Arten, wie z.B. </w:t>
      </w:r>
    </w:p>
    <w:p w:rsidR="001D5E9A" w:rsidRDefault="001D5E9A" w:rsidP="007A621C">
      <w:pPr>
        <w:pStyle w:val="Style1"/>
        <w:widowControl/>
        <w:numPr>
          <w:ilvl w:val="0"/>
          <w:numId w:val="43"/>
        </w:numPr>
        <w:shd w:val="clear" w:color="auto" w:fill="FFFFFF"/>
        <w:spacing w:after="120" w:line="240" w:lineRule="auto"/>
        <w:jc w:val="left"/>
        <w:rPr>
          <w:rStyle w:val="FontStyle20"/>
          <w:sz w:val="22"/>
          <w:szCs w:val="22"/>
        </w:rPr>
      </w:pPr>
      <w:r w:rsidRPr="00A20B5E">
        <w:rPr>
          <w:rStyle w:val="FontStyle20"/>
          <w:sz w:val="22"/>
          <w:szCs w:val="22"/>
        </w:rPr>
        <w:t>Säugetiere: Bechstei</w:t>
      </w:r>
      <w:r w:rsidR="007A621C">
        <w:rPr>
          <w:rStyle w:val="FontStyle20"/>
          <w:sz w:val="22"/>
          <w:szCs w:val="22"/>
        </w:rPr>
        <w:t>nfledermaus, Großer Abendsegler,</w:t>
      </w:r>
    </w:p>
    <w:p w:rsidR="001D5E9A" w:rsidRDefault="001D5E9A" w:rsidP="007A621C">
      <w:pPr>
        <w:pStyle w:val="Style1"/>
        <w:widowControl/>
        <w:numPr>
          <w:ilvl w:val="0"/>
          <w:numId w:val="43"/>
        </w:numPr>
        <w:shd w:val="clear" w:color="auto" w:fill="FFFFFF"/>
        <w:spacing w:after="120" w:line="240" w:lineRule="auto"/>
        <w:jc w:val="left"/>
        <w:rPr>
          <w:rStyle w:val="FontStyle20"/>
          <w:sz w:val="22"/>
          <w:szCs w:val="22"/>
        </w:rPr>
      </w:pPr>
      <w:r w:rsidRPr="00A20B5E">
        <w:rPr>
          <w:rStyle w:val="FontStyle20"/>
          <w:sz w:val="22"/>
          <w:szCs w:val="22"/>
        </w:rPr>
        <w:t xml:space="preserve">Vögel: Waldschnepfe, Sumpfmeise, Mittelspecht, Gartenbaumläufer, Schwarzstorch. </w:t>
      </w:r>
    </w:p>
    <w:p w:rsidR="001D5E9A" w:rsidRPr="00B00FE7" w:rsidRDefault="001D5E9A" w:rsidP="007A621C">
      <w:pPr>
        <w:pStyle w:val="Style1"/>
        <w:widowControl/>
        <w:numPr>
          <w:ilvl w:val="0"/>
          <w:numId w:val="43"/>
        </w:numPr>
        <w:shd w:val="clear" w:color="auto" w:fill="FFFFFF"/>
        <w:spacing w:after="120" w:line="240" w:lineRule="auto"/>
        <w:jc w:val="left"/>
        <w:rPr>
          <w:rStyle w:val="FontStyle20"/>
          <w:rFonts w:cs="Times New Roman"/>
          <w:color w:val="auto"/>
          <w:sz w:val="22"/>
          <w:szCs w:val="22"/>
        </w:rPr>
      </w:pPr>
      <w:r w:rsidRPr="00A20B5E">
        <w:rPr>
          <w:rStyle w:val="FontStyle20"/>
          <w:sz w:val="22"/>
          <w:szCs w:val="22"/>
        </w:rPr>
        <w:t>Insekten: Eremit, Hirschkäfer</w:t>
      </w:r>
      <w:r w:rsidR="007A621C">
        <w:rPr>
          <w:rStyle w:val="FontStyle20"/>
          <w:sz w:val="22"/>
          <w:szCs w:val="22"/>
        </w:rPr>
        <w:t>,</w:t>
      </w:r>
    </w:p>
    <w:p w:rsidR="001D5E9A" w:rsidRPr="007E4362" w:rsidRDefault="001D5E9A" w:rsidP="005025D6">
      <w:pPr>
        <w:pStyle w:val="toa"/>
        <w:numPr>
          <w:ilvl w:val="1"/>
          <w:numId w:val="17"/>
        </w:numPr>
        <w:tabs>
          <w:tab w:val="clear" w:pos="9000"/>
          <w:tab w:val="clear" w:pos="9360"/>
        </w:tabs>
        <w:suppressAutoHyphens w:val="0"/>
        <w:spacing w:before="240" w:line="240" w:lineRule="auto"/>
        <w:ind w:left="738" w:hanging="284"/>
        <w:rPr>
          <w:sz w:val="22"/>
          <w:szCs w:val="22"/>
          <w:lang w:val="de-DE"/>
        </w:rPr>
      </w:pPr>
      <w:r>
        <w:rPr>
          <w:rStyle w:val="FontStyle20"/>
          <w:sz w:val="22"/>
          <w:lang w:val="de-DE"/>
        </w:rPr>
        <w:t xml:space="preserve">der Groppe (Cottus gobio) </w:t>
      </w:r>
      <w:r w:rsidRPr="00423E2A">
        <w:rPr>
          <w:rStyle w:val="FontStyle20"/>
          <w:sz w:val="22"/>
          <w:lang w:val="de-DE"/>
        </w:rPr>
        <w:t>gem</w:t>
      </w:r>
      <w:r>
        <w:rPr>
          <w:rStyle w:val="FontStyle20"/>
          <w:sz w:val="22"/>
          <w:lang w:val="de-DE"/>
        </w:rPr>
        <w:t>.</w:t>
      </w:r>
      <w:r w:rsidRPr="00423E2A">
        <w:rPr>
          <w:rStyle w:val="FontStyle20"/>
          <w:sz w:val="22"/>
          <w:lang w:val="de-DE"/>
        </w:rPr>
        <w:t xml:space="preserve"> Anhang II der  </w:t>
      </w:r>
      <w:r>
        <w:rPr>
          <w:rStyle w:val="FontStyle20"/>
          <w:sz w:val="22"/>
          <w:lang w:val="de-DE"/>
        </w:rPr>
        <w:t>FFH-Richtlinie:</w:t>
      </w:r>
    </w:p>
    <w:p w:rsidR="001D5E9A" w:rsidRDefault="001D5E9A" w:rsidP="005025D6">
      <w:pPr>
        <w:pStyle w:val="Style1"/>
        <w:widowControl/>
        <w:shd w:val="clear" w:color="auto" w:fill="FFFFFF"/>
        <w:spacing w:before="120" w:line="240" w:lineRule="auto"/>
        <w:ind w:left="714"/>
        <w:jc w:val="left"/>
        <w:rPr>
          <w:rStyle w:val="FontStyle20"/>
          <w:sz w:val="22"/>
          <w:szCs w:val="22"/>
        </w:rPr>
      </w:pPr>
      <w:r w:rsidRPr="00F260C9">
        <w:rPr>
          <w:rStyle w:val="FontStyle20"/>
          <w:sz w:val="22"/>
          <w:szCs w:val="22"/>
        </w:rPr>
        <w:t>Entwicklung und Erhaltung einer langfristig überlebensfähigen Population in natur</w:t>
      </w:r>
      <w:r>
        <w:rPr>
          <w:rStyle w:val="FontStyle20"/>
          <w:sz w:val="22"/>
          <w:szCs w:val="22"/>
        </w:rPr>
        <w:t>-</w:t>
      </w:r>
      <w:r w:rsidRPr="00F260C9">
        <w:rPr>
          <w:rStyle w:val="FontStyle20"/>
          <w:sz w:val="22"/>
          <w:szCs w:val="22"/>
        </w:rPr>
        <w:t>nahen, durchgängigen, gehölzbestandenen, lebhaft strömenden, sauerstoffreichen u</w:t>
      </w:r>
      <w:r w:rsidR="009C47E1">
        <w:rPr>
          <w:rStyle w:val="FontStyle20"/>
          <w:sz w:val="22"/>
          <w:szCs w:val="22"/>
        </w:rPr>
        <w:t>nd sommerkühlen Fließgewässern</w:t>
      </w:r>
      <w:r w:rsidRPr="00F260C9">
        <w:rPr>
          <w:rStyle w:val="FontStyle20"/>
          <w:sz w:val="22"/>
          <w:szCs w:val="22"/>
        </w:rPr>
        <w:t xml:space="preserve"> mit einer hartsubstratreichen Sohle (Kies, Steine) und einem hohen Anteil an Totholzelementen. Entwicklung und Erhaltung vernetzter Teillebensräume, die den Austausch von Individuen innerhalb der Gewässerläufe sowie zwischen Haupt- und Nebengewässern ermöglichen, besonders durch die Verbesserung der Durchgängigkeit.</w:t>
      </w:r>
    </w:p>
    <w:p w:rsidR="001D5E9A" w:rsidRDefault="001D5E9A" w:rsidP="00131BAF">
      <w:pPr>
        <w:pStyle w:val="Style1"/>
        <w:widowControl/>
        <w:numPr>
          <w:ilvl w:val="0"/>
          <w:numId w:val="10"/>
        </w:numPr>
        <w:shd w:val="clear" w:color="auto" w:fill="FFFFFF"/>
        <w:spacing w:before="240" w:line="240" w:lineRule="auto"/>
        <w:ind w:left="380" w:hanging="357"/>
        <w:jc w:val="left"/>
        <w:rPr>
          <w:rStyle w:val="FontStyle20"/>
          <w:sz w:val="22"/>
        </w:rPr>
      </w:pPr>
      <w:r w:rsidRPr="00B6193F">
        <w:rPr>
          <w:rStyle w:val="FontStyle20"/>
          <w:sz w:val="22"/>
        </w:rPr>
        <w:t>Die Umsetzung der vorgenannten Erhaltungsziele entlang der Bachläufe sowie von Pflege</w:t>
      </w:r>
      <w:r>
        <w:rPr>
          <w:rStyle w:val="FontStyle20"/>
          <w:sz w:val="22"/>
        </w:rPr>
        <w:t>-</w:t>
      </w:r>
      <w:r w:rsidRPr="00B6193F">
        <w:rPr>
          <w:rStyle w:val="FontStyle20"/>
          <w:sz w:val="22"/>
        </w:rPr>
        <w:t xml:space="preserve"> und Entwicklungsmaßnahmen sollen </w:t>
      </w:r>
      <w:r>
        <w:rPr>
          <w:rStyle w:val="FontStyle20"/>
          <w:sz w:val="22"/>
        </w:rPr>
        <w:t>aufbauend auf die nachfolgenden Bestim-mungen</w:t>
      </w:r>
      <w:r w:rsidRPr="00B6193F">
        <w:rPr>
          <w:rStyle w:val="FontStyle20"/>
          <w:sz w:val="22"/>
        </w:rPr>
        <w:t xml:space="preserve"> auch durch Angebote des Vertragsnaturschutzes erfolgen.</w:t>
      </w:r>
    </w:p>
    <w:p w:rsidR="00CE6F35" w:rsidRDefault="00CE6F35" w:rsidP="0051372E">
      <w:pPr>
        <w:pStyle w:val="Style8"/>
        <w:widowControl/>
        <w:shd w:val="clear" w:color="auto" w:fill="FFFFFF"/>
        <w:spacing w:line="240" w:lineRule="auto"/>
        <w:ind w:firstLine="0"/>
        <w:contextualSpacing/>
        <w:rPr>
          <w:rStyle w:val="FontStyle20"/>
          <w:sz w:val="22"/>
        </w:rPr>
      </w:pPr>
    </w:p>
    <w:p w:rsidR="00CA4772" w:rsidRDefault="00CA4772" w:rsidP="0051372E">
      <w:pPr>
        <w:pStyle w:val="Style8"/>
        <w:widowControl/>
        <w:shd w:val="clear" w:color="auto" w:fill="FFFFFF"/>
        <w:spacing w:line="240" w:lineRule="auto"/>
        <w:ind w:firstLine="0"/>
        <w:contextualSpacing/>
        <w:rPr>
          <w:rStyle w:val="FontStyle20"/>
          <w:sz w:val="22"/>
        </w:rPr>
      </w:pPr>
    </w:p>
    <w:p w:rsidR="00CE6F35" w:rsidRPr="001C62BA" w:rsidRDefault="00CE6F35" w:rsidP="0051372E">
      <w:pPr>
        <w:pStyle w:val="Style8"/>
        <w:widowControl/>
        <w:shd w:val="clear" w:color="auto" w:fill="FFFFFF"/>
        <w:spacing w:line="240" w:lineRule="auto"/>
        <w:ind w:firstLine="0"/>
        <w:contextualSpacing/>
        <w:rPr>
          <w:rStyle w:val="FontStyle20"/>
          <w:sz w:val="22"/>
        </w:rPr>
      </w:pPr>
    </w:p>
    <w:p w:rsidR="001D5E9A" w:rsidRPr="002937B3" w:rsidRDefault="001D5E9A" w:rsidP="002937B3">
      <w:pPr>
        <w:autoSpaceDE w:val="0"/>
        <w:autoSpaceDN w:val="0"/>
        <w:adjustRightInd w:val="0"/>
        <w:spacing w:after="0" w:line="240" w:lineRule="auto"/>
        <w:jc w:val="center"/>
        <w:rPr>
          <w:rFonts w:ascii="Arial" w:hAnsi="Arial" w:cs="Arial"/>
          <w:b/>
        </w:rPr>
      </w:pPr>
      <w:r>
        <w:rPr>
          <w:rFonts w:ascii="Arial" w:hAnsi="Arial" w:cs="Arial"/>
          <w:b/>
        </w:rPr>
        <w:t>§ 4</w:t>
      </w:r>
    </w:p>
    <w:p w:rsidR="001D5E9A" w:rsidRPr="002937B3" w:rsidRDefault="001D5E9A" w:rsidP="002937B3">
      <w:pPr>
        <w:autoSpaceDE w:val="0"/>
        <w:autoSpaceDN w:val="0"/>
        <w:adjustRightInd w:val="0"/>
        <w:spacing w:after="0" w:line="240" w:lineRule="auto"/>
        <w:jc w:val="center"/>
        <w:rPr>
          <w:rFonts w:ascii="Arial" w:hAnsi="Arial" w:cs="Arial"/>
          <w:b/>
        </w:rPr>
      </w:pPr>
      <w:r w:rsidRPr="002937B3">
        <w:rPr>
          <w:rFonts w:ascii="Arial" w:hAnsi="Arial" w:cs="Arial"/>
          <w:b/>
        </w:rPr>
        <w:t>Verbote</w:t>
      </w:r>
    </w:p>
    <w:p w:rsidR="001D5E9A" w:rsidRPr="001C62BA" w:rsidRDefault="001D5E9A" w:rsidP="00D978B1">
      <w:pPr>
        <w:pStyle w:val="Style12"/>
        <w:widowControl/>
        <w:numPr>
          <w:ilvl w:val="0"/>
          <w:numId w:val="1"/>
        </w:numPr>
        <w:shd w:val="clear" w:color="auto" w:fill="FFFFFF"/>
        <w:spacing w:before="360" w:line="240" w:lineRule="auto"/>
        <w:ind w:left="380" w:hanging="357"/>
        <w:rPr>
          <w:rStyle w:val="FontStyle20"/>
          <w:sz w:val="22"/>
        </w:rPr>
      </w:pPr>
      <w:r>
        <w:rPr>
          <w:rStyle w:val="FontStyle20"/>
          <w:sz w:val="22"/>
        </w:rPr>
        <w:t>Im LSG</w:t>
      </w:r>
      <w:r w:rsidRPr="001C62BA">
        <w:rPr>
          <w:rStyle w:val="FontStyle20"/>
          <w:sz w:val="22"/>
        </w:rPr>
        <w:t xml:space="preserve"> sind alle Handlungen verboten, die den Charakter des Gebietes verändern, den Naturhaushalt schädigen, das Landschaftsbild verunstalten, den Naturgenuss beein</w:t>
      </w:r>
      <w:r>
        <w:rPr>
          <w:rStyle w:val="FontStyle20"/>
          <w:sz w:val="22"/>
        </w:rPr>
        <w:t>-</w:t>
      </w:r>
      <w:r w:rsidRPr="001C62BA">
        <w:rPr>
          <w:rStyle w:val="FontStyle20"/>
          <w:sz w:val="22"/>
        </w:rPr>
        <w:t xml:space="preserve">trächtigen oder dem </w:t>
      </w:r>
      <w:r>
        <w:rPr>
          <w:rStyle w:val="FontStyle20"/>
          <w:sz w:val="22"/>
        </w:rPr>
        <w:t>Erhaltungsziel</w:t>
      </w:r>
      <w:r w:rsidRPr="001C62BA">
        <w:rPr>
          <w:rStyle w:val="FontStyle20"/>
          <w:sz w:val="22"/>
        </w:rPr>
        <w:t xml:space="preserve"> nach § 3 Abs. </w:t>
      </w:r>
      <w:r>
        <w:rPr>
          <w:rStyle w:val="FontStyle20"/>
          <w:sz w:val="22"/>
        </w:rPr>
        <w:t>2</w:t>
      </w:r>
      <w:r w:rsidRPr="001C62BA">
        <w:rPr>
          <w:rStyle w:val="FontStyle20"/>
          <w:sz w:val="22"/>
        </w:rPr>
        <w:t xml:space="preserve"> dieser Verordnung zuwiderlaufen.</w:t>
      </w:r>
    </w:p>
    <w:p w:rsidR="001D5E9A" w:rsidRDefault="001D5E9A" w:rsidP="001C1617">
      <w:pPr>
        <w:pStyle w:val="Style12"/>
        <w:widowControl/>
        <w:numPr>
          <w:ilvl w:val="0"/>
          <w:numId w:val="1"/>
        </w:numPr>
        <w:shd w:val="clear" w:color="auto" w:fill="FFFFFF"/>
        <w:spacing w:before="216" w:line="240" w:lineRule="auto"/>
        <w:rPr>
          <w:rStyle w:val="FontStyle20"/>
          <w:sz w:val="22"/>
        </w:rPr>
      </w:pPr>
      <w:r w:rsidRPr="001C62BA">
        <w:rPr>
          <w:rStyle w:val="FontStyle20"/>
          <w:sz w:val="22"/>
        </w:rPr>
        <w:lastRenderedPageBreak/>
        <w:t>Insbesondere sind folgende Handlungen im LSG verboten</w:t>
      </w:r>
      <w:r>
        <w:rPr>
          <w:rStyle w:val="FontStyle20"/>
          <w:sz w:val="22"/>
        </w:rPr>
        <w:t>,</w:t>
      </w:r>
      <w:r w:rsidRPr="001C62BA">
        <w:rPr>
          <w:rStyle w:val="FontStyle20"/>
          <w:sz w:val="22"/>
        </w:rPr>
        <w:t xml:space="preserve"> </w:t>
      </w:r>
      <w:r w:rsidRPr="00FF1F15">
        <w:rPr>
          <w:rStyle w:val="FontStyle20"/>
          <w:color w:val="auto"/>
          <w:sz w:val="22"/>
        </w:rPr>
        <w:t>da sie de</w:t>
      </w:r>
      <w:r>
        <w:rPr>
          <w:rStyle w:val="FontStyle20"/>
          <w:color w:val="auto"/>
          <w:sz w:val="22"/>
        </w:rPr>
        <w:t>m</w:t>
      </w:r>
      <w:r w:rsidRPr="00FF1F15">
        <w:rPr>
          <w:rStyle w:val="FontStyle20"/>
          <w:color w:val="auto"/>
          <w:sz w:val="22"/>
        </w:rPr>
        <w:t xml:space="preserve"> Schutzzweck nach § 3 der Verordnung zuwiderlaufen, </w:t>
      </w:r>
      <w:r w:rsidRPr="001C62BA">
        <w:rPr>
          <w:rStyle w:val="FontStyle20"/>
          <w:sz w:val="22"/>
        </w:rPr>
        <w:t xml:space="preserve">soweit in § 5 oder § 6 </w:t>
      </w:r>
      <w:r>
        <w:rPr>
          <w:rStyle w:val="FontStyle20"/>
          <w:sz w:val="22"/>
        </w:rPr>
        <w:t xml:space="preserve">dieser Verordnung </w:t>
      </w:r>
      <w:r w:rsidR="00464239">
        <w:rPr>
          <w:rStyle w:val="FontStyle20"/>
          <w:sz w:val="22"/>
        </w:rPr>
        <w:t>keine anderslautende</w:t>
      </w:r>
      <w:r w:rsidRPr="001C62BA">
        <w:rPr>
          <w:rStyle w:val="FontStyle20"/>
          <w:sz w:val="22"/>
        </w:rPr>
        <w:t xml:space="preserve"> Regelung getroffen w</w:t>
      </w:r>
      <w:r w:rsidR="00464239">
        <w:rPr>
          <w:rStyle w:val="FontStyle20"/>
          <w:sz w:val="22"/>
        </w:rPr>
        <w:t>i</w:t>
      </w:r>
      <w:r w:rsidRPr="001C62BA">
        <w:rPr>
          <w:rStyle w:val="FontStyle20"/>
          <w:sz w:val="22"/>
        </w:rPr>
        <w:t>rd:</w:t>
      </w:r>
    </w:p>
    <w:p w:rsidR="001D5E9A" w:rsidRDefault="001D5E9A" w:rsidP="002248B3">
      <w:pPr>
        <w:pStyle w:val="Style8"/>
        <w:widowControl/>
        <w:numPr>
          <w:ilvl w:val="1"/>
          <w:numId w:val="11"/>
        </w:numPr>
        <w:shd w:val="clear" w:color="auto" w:fill="FFFFFF"/>
        <w:spacing w:before="220" w:line="240" w:lineRule="auto"/>
        <w:rPr>
          <w:rStyle w:val="FontStyle20"/>
          <w:sz w:val="22"/>
          <w:szCs w:val="22"/>
        </w:rPr>
      </w:pPr>
      <w:r w:rsidRPr="00365D62">
        <w:rPr>
          <w:rStyle w:val="FontStyle20"/>
          <w:sz w:val="22"/>
          <w:szCs w:val="22"/>
        </w:rPr>
        <w:t>die Erricht</w:t>
      </w:r>
      <w:r>
        <w:rPr>
          <w:rStyle w:val="FontStyle20"/>
          <w:sz w:val="22"/>
          <w:szCs w:val="22"/>
        </w:rPr>
        <w:t>ung baulicher Anlagen aller Art</w:t>
      </w:r>
      <w:r w:rsidRPr="00365D62">
        <w:rPr>
          <w:rStyle w:val="FontStyle20"/>
          <w:sz w:val="22"/>
          <w:szCs w:val="22"/>
        </w:rPr>
        <w:t xml:space="preserve"> auch solcher, die keiner Genehmigung der Bauaufsichtsbehörde oder sonstiger Genehmigung/Erlaubnis bedürfen oder die nur vorübergehender Art sind,</w:t>
      </w:r>
    </w:p>
    <w:p w:rsidR="001D5E9A" w:rsidRPr="001D5E9A" w:rsidRDefault="001D5E9A" w:rsidP="00F64A42">
      <w:pPr>
        <w:pStyle w:val="Style8"/>
        <w:widowControl/>
        <w:numPr>
          <w:ilvl w:val="1"/>
          <w:numId w:val="11"/>
        </w:numPr>
        <w:shd w:val="clear" w:color="auto" w:fill="FFFFFF"/>
        <w:spacing w:before="120" w:line="240" w:lineRule="auto"/>
        <w:ind w:left="714" w:hanging="357"/>
        <w:rPr>
          <w:rFonts w:cs="Arial"/>
          <w:color w:val="000000"/>
          <w:sz w:val="22"/>
          <w:szCs w:val="22"/>
        </w:rPr>
      </w:pPr>
      <w:r>
        <w:rPr>
          <w:rFonts w:cs="Arial"/>
          <w:sz w:val="22"/>
          <w:szCs w:val="22"/>
        </w:rPr>
        <w:t>die Errichtung von überirdischen Ver- oder Entsorgungsleitungen,</w:t>
      </w:r>
    </w:p>
    <w:p w:rsidR="00C07F1E" w:rsidRDefault="001D5E9A" w:rsidP="00F64A42">
      <w:pPr>
        <w:pStyle w:val="Style8"/>
        <w:widowControl/>
        <w:numPr>
          <w:ilvl w:val="1"/>
          <w:numId w:val="11"/>
        </w:numPr>
        <w:shd w:val="clear" w:color="auto" w:fill="FFFFFF"/>
        <w:spacing w:before="120" w:line="240" w:lineRule="auto"/>
        <w:ind w:left="714" w:hanging="357"/>
        <w:rPr>
          <w:rFonts w:cs="Arial"/>
          <w:color w:val="000000"/>
          <w:sz w:val="22"/>
          <w:szCs w:val="22"/>
        </w:rPr>
      </w:pPr>
      <w:r w:rsidRPr="00163DDD">
        <w:rPr>
          <w:rFonts w:cs="Arial"/>
          <w:sz w:val="22"/>
          <w:szCs w:val="22"/>
        </w:rPr>
        <w:t>die Bodengestalt zu verändern, insbesondere durch Abgrabung, Aufschüttung, Ablagerung, Ausschachtung oder das Auf- oder Einbringen von Stoffen aller Art,</w:t>
      </w:r>
    </w:p>
    <w:p w:rsidR="001D5E9A" w:rsidRPr="00BA6E96" w:rsidRDefault="001D5E9A" w:rsidP="00F64A42">
      <w:pPr>
        <w:pStyle w:val="Style8"/>
        <w:widowControl/>
        <w:numPr>
          <w:ilvl w:val="1"/>
          <w:numId w:val="11"/>
        </w:numPr>
        <w:shd w:val="clear" w:color="auto" w:fill="FFFFFF"/>
        <w:spacing w:before="120" w:line="240" w:lineRule="auto"/>
        <w:ind w:left="714" w:hanging="357"/>
        <w:rPr>
          <w:rFonts w:cs="Arial"/>
          <w:color w:val="000000"/>
          <w:sz w:val="22"/>
          <w:szCs w:val="22"/>
        </w:rPr>
      </w:pPr>
      <w:r w:rsidRPr="00C17707">
        <w:rPr>
          <w:rFonts w:cs="Arial"/>
          <w:sz w:val="22"/>
          <w:szCs w:val="22"/>
        </w:rPr>
        <w:t xml:space="preserve">die </w:t>
      </w:r>
      <w:r>
        <w:rPr>
          <w:rFonts w:cs="Arial"/>
          <w:sz w:val="22"/>
          <w:szCs w:val="22"/>
        </w:rPr>
        <w:t xml:space="preserve">im Sinne der Schutz- und Erhaltungsziele nachteilige </w:t>
      </w:r>
      <w:r w:rsidRPr="00C17707">
        <w:rPr>
          <w:rFonts w:cs="Arial"/>
          <w:sz w:val="22"/>
          <w:szCs w:val="22"/>
        </w:rPr>
        <w:t xml:space="preserve">Veränderung oder Beseitigung von Tümpeln, Teichen, Quellen </w:t>
      </w:r>
      <w:r>
        <w:rPr>
          <w:rFonts w:cs="Arial"/>
          <w:sz w:val="22"/>
          <w:szCs w:val="22"/>
        </w:rPr>
        <w:t>oder</w:t>
      </w:r>
      <w:r w:rsidRPr="00C17707">
        <w:rPr>
          <w:rFonts w:cs="Arial"/>
          <w:sz w:val="22"/>
          <w:szCs w:val="22"/>
        </w:rPr>
        <w:t xml:space="preserve"> sonstigen Stillgewässern</w:t>
      </w:r>
      <w:r>
        <w:rPr>
          <w:rFonts w:cs="Arial"/>
          <w:sz w:val="22"/>
          <w:szCs w:val="22"/>
        </w:rPr>
        <w:t>,</w:t>
      </w:r>
    </w:p>
    <w:p w:rsidR="001D5E9A" w:rsidRPr="00DD0CF7" w:rsidRDefault="001D5E9A" w:rsidP="00F64A42">
      <w:pPr>
        <w:pStyle w:val="Style8"/>
        <w:widowControl/>
        <w:numPr>
          <w:ilvl w:val="1"/>
          <w:numId w:val="11"/>
        </w:numPr>
        <w:shd w:val="clear" w:color="auto" w:fill="FFFFFF"/>
        <w:spacing w:before="120" w:line="240" w:lineRule="auto"/>
        <w:ind w:left="714" w:hanging="357"/>
        <w:rPr>
          <w:rFonts w:cs="Arial"/>
          <w:color w:val="000000"/>
          <w:sz w:val="22"/>
          <w:szCs w:val="22"/>
        </w:rPr>
      </w:pPr>
      <w:r>
        <w:rPr>
          <w:rFonts w:cs="Arial"/>
          <w:sz w:val="22"/>
          <w:szCs w:val="22"/>
        </w:rPr>
        <w:t>das Anlegen von Teichen, die der Fischzucht oder –erzeugung dienen,</w:t>
      </w:r>
    </w:p>
    <w:p w:rsidR="001D5E9A" w:rsidRPr="00A01729" w:rsidRDefault="001D5E9A" w:rsidP="00F64A42">
      <w:pPr>
        <w:pStyle w:val="Style8"/>
        <w:widowControl/>
        <w:numPr>
          <w:ilvl w:val="1"/>
          <w:numId w:val="11"/>
        </w:numPr>
        <w:shd w:val="clear" w:color="auto" w:fill="FFFFFF"/>
        <w:spacing w:before="120" w:line="240" w:lineRule="auto"/>
        <w:ind w:left="714" w:hanging="357"/>
        <w:rPr>
          <w:rFonts w:cs="Arial"/>
          <w:sz w:val="22"/>
          <w:szCs w:val="22"/>
        </w:rPr>
      </w:pPr>
      <w:r w:rsidRPr="00A01729">
        <w:rPr>
          <w:rFonts w:cs="Arial"/>
          <w:sz w:val="22"/>
          <w:szCs w:val="22"/>
        </w:rPr>
        <w:t xml:space="preserve">das Einbringen von </w:t>
      </w:r>
      <w:r>
        <w:rPr>
          <w:rFonts w:cs="Arial"/>
          <w:sz w:val="22"/>
          <w:szCs w:val="22"/>
        </w:rPr>
        <w:t xml:space="preserve">nicht heimischen, gebietsfremden oder invasiven </w:t>
      </w:r>
      <w:r w:rsidRPr="00A01729">
        <w:rPr>
          <w:rFonts w:cs="Arial"/>
          <w:sz w:val="22"/>
          <w:szCs w:val="22"/>
        </w:rPr>
        <w:t xml:space="preserve">Pflanzen </w:t>
      </w:r>
      <w:r>
        <w:rPr>
          <w:rFonts w:cs="Arial"/>
          <w:sz w:val="22"/>
          <w:szCs w:val="22"/>
        </w:rPr>
        <w:t>oder</w:t>
      </w:r>
      <w:r w:rsidRPr="00A01729">
        <w:rPr>
          <w:rFonts w:cs="Arial"/>
          <w:sz w:val="22"/>
          <w:szCs w:val="22"/>
        </w:rPr>
        <w:t xml:space="preserve"> Tieren</w:t>
      </w:r>
      <w:r>
        <w:rPr>
          <w:rFonts w:cs="Arial"/>
          <w:sz w:val="22"/>
          <w:szCs w:val="22"/>
        </w:rPr>
        <w:t>,</w:t>
      </w:r>
    </w:p>
    <w:p w:rsidR="00C93697" w:rsidRDefault="001D5E9A" w:rsidP="00F64A42">
      <w:pPr>
        <w:pStyle w:val="Style8"/>
        <w:widowControl/>
        <w:numPr>
          <w:ilvl w:val="1"/>
          <w:numId w:val="11"/>
        </w:numPr>
        <w:shd w:val="clear" w:color="auto" w:fill="FFFFFF"/>
        <w:spacing w:before="120" w:line="240" w:lineRule="auto"/>
        <w:ind w:left="714" w:hanging="357"/>
        <w:rPr>
          <w:rFonts w:cs="Arial"/>
          <w:sz w:val="22"/>
          <w:szCs w:val="22"/>
        </w:rPr>
      </w:pPr>
      <w:r w:rsidRPr="00C93697">
        <w:rPr>
          <w:rFonts w:cs="Arial"/>
          <w:sz w:val="22"/>
          <w:szCs w:val="22"/>
        </w:rPr>
        <w:t>die Beseitigung od</w:t>
      </w:r>
      <w:r w:rsidR="00464239" w:rsidRPr="00C93697">
        <w:rPr>
          <w:rFonts w:cs="Arial"/>
          <w:sz w:val="22"/>
          <w:szCs w:val="22"/>
        </w:rPr>
        <w:t>er Beschädigung von Sträuchern oder</w:t>
      </w:r>
      <w:r w:rsidRPr="00C93697">
        <w:rPr>
          <w:rFonts w:cs="Arial"/>
          <w:sz w:val="22"/>
          <w:szCs w:val="22"/>
        </w:rPr>
        <w:t xml:space="preserve"> Bäumen,</w:t>
      </w:r>
      <w:r w:rsidR="00C93697" w:rsidRPr="00C93697">
        <w:rPr>
          <w:rFonts w:cs="Arial"/>
          <w:sz w:val="22"/>
          <w:szCs w:val="22"/>
        </w:rPr>
        <w:t xml:space="preserve"> </w:t>
      </w:r>
    </w:p>
    <w:p w:rsidR="001D5E9A" w:rsidRPr="00C93697" w:rsidRDefault="001D5E9A" w:rsidP="00F64A42">
      <w:pPr>
        <w:pStyle w:val="Style8"/>
        <w:widowControl/>
        <w:numPr>
          <w:ilvl w:val="1"/>
          <w:numId w:val="11"/>
        </w:numPr>
        <w:shd w:val="clear" w:color="auto" w:fill="FFFFFF"/>
        <w:spacing w:before="120" w:line="240" w:lineRule="auto"/>
        <w:ind w:left="714" w:hanging="357"/>
        <w:rPr>
          <w:rFonts w:cs="Arial"/>
          <w:sz w:val="22"/>
          <w:szCs w:val="22"/>
        </w:rPr>
      </w:pPr>
      <w:r w:rsidRPr="00C93697">
        <w:rPr>
          <w:rFonts w:cs="Arial"/>
          <w:sz w:val="22"/>
          <w:szCs w:val="22"/>
        </w:rPr>
        <w:t>das Anlegen von Weihnachtsbaum- oder Schmuckreisigkulturen,</w:t>
      </w:r>
    </w:p>
    <w:p w:rsidR="00464239" w:rsidRPr="00A6533A" w:rsidRDefault="00464239" w:rsidP="00F64A42">
      <w:pPr>
        <w:pStyle w:val="Style8"/>
        <w:widowControl/>
        <w:numPr>
          <w:ilvl w:val="1"/>
          <w:numId w:val="11"/>
        </w:numPr>
        <w:shd w:val="clear" w:color="auto" w:fill="FFFFFF"/>
        <w:spacing w:before="120" w:line="240" w:lineRule="auto"/>
        <w:ind w:left="714" w:hanging="357"/>
        <w:rPr>
          <w:rStyle w:val="FontStyle20"/>
          <w:color w:val="auto"/>
          <w:sz w:val="22"/>
          <w:szCs w:val="22"/>
        </w:rPr>
      </w:pPr>
      <w:r w:rsidRPr="005E2A6F">
        <w:rPr>
          <w:rFonts w:cs="Arial"/>
          <w:sz w:val="22"/>
          <w:szCs w:val="22"/>
        </w:rPr>
        <w:t xml:space="preserve">die Umwandlung des zum Zeitpunkt des Inkrafttretens dieser Verordnung vorhandenen und in der Karte gem. § 1 </w:t>
      </w:r>
      <w:r>
        <w:rPr>
          <w:rFonts w:cs="Arial"/>
          <w:sz w:val="22"/>
          <w:szCs w:val="22"/>
        </w:rPr>
        <w:t xml:space="preserve">Abs. </w:t>
      </w:r>
      <w:r w:rsidRPr="005E2A6F">
        <w:rPr>
          <w:rFonts w:cs="Arial"/>
          <w:sz w:val="22"/>
          <w:szCs w:val="22"/>
        </w:rPr>
        <w:t>4 gekennzeichneten Grünlandes in Ackerland sowie die Erneuerung der Grünlandnarbe durch Umbruch</w:t>
      </w:r>
      <w:r>
        <w:rPr>
          <w:rFonts w:cs="Arial"/>
          <w:sz w:val="22"/>
          <w:szCs w:val="22"/>
        </w:rPr>
        <w:t xml:space="preserve"> und</w:t>
      </w:r>
      <w:r w:rsidRPr="005E2A6F">
        <w:rPr>
          <w:rFonts w:cs="Arial"/>
          <w:sz w:val="22"/>
          <w:szCs w:val="22"/>
        </w:rPr>
        <w:t xml:space="preserve"> Neuansaat</w:t>
      </w:r>
      <w:r>
        <w:rPr>
          <w:rFonts w:cs="Arial"/>
          <w:sz w:val="22"/>
          <w:szCs w:val="22"/>
        </w:rPr>
        <w:t>,</w:t>
      </w:r>
    </w:p>
    <w:p w:rsidR="001D5E9A" w:rsidRPr="00E065B0" w:rsidRDefault="001D5E9A" w:rsidP="00F64A42">
      <w:pPr>
        <w:pStyle w:val="Style8"/>
        <w:widowControl/>
        <w:numPr>
          <w:ilvl w:val="1"/>
          <w:numId w:val="11"/>
        </w:numPr>
        <w:shd w:val="clear" w:color="auto" w:fill="FFFFFF"/>
        <w:spacing w:before="120" w:line="240" w:lineRule="auto"/>
        <w:ind w:left="714" w:hanging="357"/>
        <w:rPr>
          <w:rFonts w:cs="Arial"/>
          <w:sz w:val="22"/>
          <w:szCs w:val="22"/>
        </w:rPr>
      </w:pPr>
      <w:r w:rsidRPr="00E065B0">
        <w:rPr>
          <w:sz w:val="22"/>
          <w:szCs w:val="22"/>
        </w:rPr>
        <w:t>die Entwässerung des zum Zeitpunkt des Inkrafttretens dieser Verordnung vorhan</w:t>
      </w:r>
      <w:r>
        <w:rPr>
          <w:sz w:val="22"/>
          <w:szCs w:val="22"/>
        </w:rPr>
        <w:t>-</w:t>
      </w:r>
      <w:r w:rsidRPr="00E065B0">
        <w:rPr>
          <w:sz w:val="22"/>
          <w:szCs w:val="22"/>
        </w:rPr>
        <w:t>denen und in der Karte ge</w:t>
      </w:r>
      <w:r>
        <w:rPr>
          <w:sz w:val="22"/>
          <w:szCs w:val="22"/>
        </w:rPr>
        <w:t>m</w:t>
      </w:r>
      <w:r w:rsidRPr="00E065B0">
        <w:rPr>
          <w:sz w:val="22"/>
          <w:szCs w:val="22"/>
        </w:rPr>
        <w:t>. § 1 </w:t>
      </w:r>
      <w:r>
        <w:rPr>
          <w:sz w:val="22"/>
          <w:szCs w:val="22"/>
        </w:rPr>
        <w:t>Abs. 4 S. 3</w:t>
      </w:r>
      <w:r w:rsidRPr="00E065B0">
        <w:rPr>
          <w:sz w:val="22"/>
          <w:szCs w:val="22"/>
        </w:rPr>
        <w:t xml:space="preserve"> gekennzeichneten Grünlandes durch Neuanlage </w:t>
      </w:r>
      <w:r>
        <w:rPr>
          <w:sz w:val="22"/>
          <w:szCs w:val="22"/>
        </w:rPr>
        <w:t>oder</w:t>
      </w:r>
      <w:r w:rsidRPr="00E065B0">
        <w:rPr>
          <w:sz w:val="22"/>
          <w:szCs w:val="22"/>
        </w:rPr>
        <w:t xml:space="preserve"> Ausbau von Drainagen, Gräben oder anderen Einrichtungen</w:t>
      </w:r>
      <w:r>
        <w:rPr>
          <w:sz w:val="22"/>
          <w:szCs w:val="22"/>
        </w:rPr>
        <w:t>,</w:t>
      </w:r>
    </w:p>
    <w:p w:rsidR="001D5E9A" w:rsidRPr="00C220E9" w:rsidRDefault="001D5E9A" w:rsidP="00F64A42">
      <w:pPr>
        <w:pStyle w:val="Style8"/>
        <w:widowControl/>
        <w:numPr>
          <w:ilvl w:val="1"/>
          <w:numId w:val="11"/>
        </w:numPr>
        <w:shd w:val="clear" w:color="auto" w:fill="FFFFFF"/>
        <w:spacing w:before="120" w:line="240" w:lineRule="auto"/>
        <w:ind w:left="714" w:hanging="357"/>
        <w:rPr>
          <w:rFonts w:cs="Arial"/>
          <w:sz w:val="22"/>
          <w:szCs w:val="22"/>
        </w:rPr>
      </w:pPr>
      <w:r w:rsidRPr="00C220E9">
        <w:rPr>
          <w:sz w:val="22"/>
          <w:szCs w:val="22"/>
        </w:rPr>
        <w:t xml:space="preserve">das Lagern, Zelten </w:t>
      </w:r>
      <w:r>
        <w:rPr>
          <w:sz w:val="22"/>
          <w:szCs w:val="22"/>
        </w:rPr>
        <w:t>oder</w:t>
      </w:r>
      <w:r w:rsidRPr="00C220E9">
        <w:rPr>
          <w:sz w:val="22"/>
          <w:szCs w:val="22"/>
        </w:rPr>
        <w:t xml:space="preserve"> Campen außerhalb der hierfür behördlich zugelassenen Flächen,</w:t>
      </w:r>
    </w:p>
    <w:p w:rsidR="001D5E9A" w:rsidRPr="00BA6E96" w:rsidRDefault="001D5E9A" w:rsidP="00F64A42">
      <w:pPr>
        <w:pStyle w:val="Style8"/>
        <w:widowControl/>
        <w:numPr>
          <w:ilvl w:val="1"/>
          <w:numId w:val="11"/>
        </w:numPr>
        <w:shd w:val="clear" w:color="auto" w:fill="FFFFFF"/>
        <w:spacing w:before="120" w:line="240" w:lineRule="auto"/>
        <w:ind w:left="714" w:hanging="357"/>
        <w:rPr>
          <w:rFonts w:cs="Arial"/>
          <w:sz w:val="22"/>
          <w:szCs w:val="22"/>
        </w:rPr>
      </w:pPr>
      <w:r w:rsidRPr="00BA6E96">
        <w:rPr>
          <w:rFonts w:cs="Arial"/>
          <w:sz w:val="22"/>
          <w:szCs w:val="22"/>
        </w:rPr>
        <w:t xml:space="preserve">der Betrieb von Motor-Modellflugzeugen </w:t>
      </w:r>
      <w:r>
        <w:rPr>
          <w:rFonts w:cs="Arial"/>
          <w:sz w:val="22"/>
          <w:szCs w:val="22"/>
        </w:rPr>
        <w:t>oder</w:t>
      </w:r>
      <w:r w:rsidRPr="00BA6E96">
        <w:rPr>
          <w:rFonts w:cs="Arial"/>
          <w:sz w:val="22"/>
          <w:szCs w:val="22"/>
        </w:rPr>
        <w:t xml:space="preserve"> Drohnen,</w:t>
      </w:r>
    </w:p>
    <w:p w:rsidR="001D5E9A" w:rsidRDefault="001D5E9A" w:rsidP="00F64A42">
      <w:pPr>
        <w:pStyle w:val="Style8"/>
        <w:widowControl/>
        <w:numPr>
          <w:ilvl w:val="1"/>
          <w:numId w:val="11"/>
        </w:numPr>
        <w:shd w:val="clear" w:color="auto" w:fill="FFFFFF"/>
        <w:spacing w:before="120" w:line="240" w:lineRule="auto"/>
        <w:ind w:left="714" w:hanging="357"/>
        <w:rPr>
          <w:rFonts w:cs="Arial"/>
          <w:sz w:val="22"/>
          <w:szCs w:val="22"/>
        </w:rPr>
      </w:pPr>
      <w:r w:rsidRPr="00BA6E96">
        <w:rPr>
          <w:rFonts w:cs="Arial"/>
          <w:sz w:val="22"/>
          <w:szCs w:val="22"/>
        </w:rPr>
        <w:t>die Ruhe der Natur durch Lärm oder auf andere Weise zu stören.</w:t>
      </w:r>
    </w:p>
    <w:p w:rsidR="001D5E9A" w:rsidRDefault="001D5E9A" w:rsidP="00131BAF">
      <w:pPr>
        <w:pStyle w:val="Style12"/>
        <w:widowControl/>
        <w:numPr>
          <w:ilvl w:val="0"/>
          <w:numId w:val="1"/>
        </w:numPr>
        <w:shd w:val="clear" w:color="auto" w:fill="FFFFFF"/>
        <w:spacing w:before="240" w:line="240" w:lineRule="auto"/>
        <w:ind w:left="380" w:hanging="357"/>
        <w:rPr>
          <w:rStyle w:val="FontStyle20"/>
          <w:sz w:val="22"/>
        </w:rPr>
      </w:pPr>
      <w:r>
        <w:rPr>
          <w:rStyle w:val="FontStyle20"/>
          <w:sz w:val="22"/>
        </w:rPr>
        <w:t xml:space="preserve">In der Teilfläche des LSG, die der Umsetzung der FFH-Richtlinie dient, sind über die Absätze 1 und 2 hinaus </w:t>
      </w:r>
      <w:r w:rsidRPr="001C62BA">
        <w:rPr>
          <w:rStyle w:val="FontStyle20"/>
          <w:sz w:val="22"/>
        </w:rPr>
        <w:t>alle Veränderungen und Störungen, die zu einer erheblichen Beeinträchtigung</w:t>
      </w:r>
      <w:r>
        <w:rPr>
          <w:rStyle w:val="FontStyle20"/>
          <w:sz w:val="22"/>
        </w:rPr>
        <w:t xml:space="preserve"> oder Zerstörung der Populationen und Habitate nach § 3 Abs. 2 Ziff. </w:t>
      </w:r>
      <w:r w:rsidR="00464239">
        <w:rPr>
          <w:rStyle w:val="FontStyle20"/>
          <w:sz w:val="22"/>
        </w:rPr>
        <w:t>5</w:t>
      </w:r>
      <w:r>
        <w:rPr>
          <w:rStyle w:val="FontStyle20"/>
          <w:sz w:val="22"/>
        </w:rPr>
        <w:t xml:space="preserve"> der Verordnung oder</w:t>
      </w:r>
      <w:r w:rsidRPr="001C62BA">
        <w:rPr>
          <w:rStyle w:val="FontStyle20"/>
          <w:sz w:val="22"/>
        </w:rPr>
        <w:t xml:space="preserve"> des Natura-2000-Gebietes in seinen für die Erhaltungsziele oder den Schutzzweck maßgeblichen Bestandteilen führen können, unzulässig.</w:t>
      </w:r>
    </w:p>
    <w:p w:rsidR="001D5E9A" w:rsidRDefault="001D5E9A" w:rsidP="00131BAF">
      <w:pPr>
        <w:pStyle w:val="Style12"/>
        <w:widowControl/>
        <w:numPr>
          <w:ilvl w:val="0"/>
          <w:numId w:val="1"/>
        </w:numPr>
        <w:shd w:val="clear" w:color="auto" w:fill="FFFFFF"/>
        <w:spacing w:before="240" w:line="240" w:lineRule="auto"/>
        <w:ind w:left="380" w:hanging="357"/>
        <w:rPr>
          <w:rStyle w:val="FontStyle20"/>
          <w:sz w:val="22"/>
        </w:rPr>
      </w:pPr>
      <w:r>
        <w:rPr>
          <w:rStyle w:val="FontStyle20"/>
          <w:sz w:val="22"/>
        </w:rPr>
        <w:t>In der Teilfläche des LSG, die der Umsetzung der FFH-Richtlinie dient, werden über die Handlungen des Abs. 2 hinaus folgende Handlungen untersagt:</w:t>
      </w:r>
    </w:p>
    <w:p w:rsidR="001D5E9A" w:rsidRPr="00E065B0" w:rsidRDefault="001D5E9A" w:rsidP="002248B3">
      <w:pPr>
        <w:pStyle w:val="Style12"/>
        <w:widowControl/>
        <w:numPr>
          <w:ilvl w:val="0"/>
          <w:numId w:val="20"/>
        </w:numPr>
        <w:shd w:val="clear" w:color="auto" w:fill="FFFFFF"/>
        <w:spacing w:before="216" w:line="240" w:lineRule="auto"/>
        <w:rPr>
          <w:rStyle w:val="FontStyle20"/>
          <w:sz w:val="22"/>
        </w:rPr>
      </w:pPr>
      <w:r w:rsidRPr="00E065B0">
        <w:rPr>
          <w:rStyle w:val="FontStyle20"/>
          <w:color w:val="auto"/>
          <w:sz w:val="22"/>
          <w:szCs w:val="22"/>
        </w:rPr>
        <w:t>der Umbruch, die Zerstörung oder die erhebliche Beeinträchtigung vorhandene</w:t>
      </w:r>
      <w:r>
        <w:rPr>
          <w:rStyle w:val="FontStyle20"/>
          <w:color w:val="auto"/>
          <w:sz w:val="22"/>
          <w:szCs w:val="22"/>
        </w:rPr>
        <w:t>r</w:t>
      </w:r>
      <w:r w:rsidRPr="00E065B0">
        <w:rPr>
          <w:rStyle w:val="FontStyle20"/>
          <w:color w:val="auto"/>
          <w:sz w:val="22"/>
          <w:szCs w:val="22"/>
        </w:rPr>
        <w:t xml:space="preserve"> Ufer</w:t>
      </w:r>
      <w:r>
        <w:rPr>
          <w:rStyle w:val="FontStyle20"/>
          <w:color w:val="auto"/>
          <w:sz w:val="22"/>
          <w:szCs w:val="22"/>
        </w:rPr>
        <w:t>-</w:t>
      </w:r>
      <w:r w:rsidRPr="00E065B0">
        <w:rPr>
          <w:rStyle w:val="FontStyle20"/>
          <w:color w:val="auto"/>
          <w:sz w:val="22"/>
          <w:szCs w:val="22"/>
        </w:rPr>
        <w:t>randstreifen, Säume</w:t>
      </w:r>
      <w:r>
        <w:rPr>
          <w:rStyle w:val="FontStyle20"/>
          <w:color w:val="auto"/>
          <w:sz w:val="22"/>
          <w:szCs w:val="22"/>
        </w:rPr>
        <w:t>, Grünland</w:t>
      </w:r>
      <w:r w:rsidRPr="00E065B0">
        <w:rPr>
          <w:rStyle w:val="FontStyle20"/>
          <w:color w:val="auto"/>
          <w:sz w:val="22"/>
          <w:szCs w:val="22"/>
        </w:rPr>
        <w:t xml:space="preserve"> </w:t>
      </w:r>
      <w:r>
        <w:rPr>
          <w:rStyle w:val="FontStyle20"/>
          <w:color w:val="auto"/>
          <w:sz w:val="22"/>
          <w:szCs w:val="22"/>
        </w:rPr>
        <w:t>oder</w:t>
      </w:r>
      <w:r w:rsidRPr="00E065B0">
        <w:rPr>
          <w:rStyle w:val="FontStyle20"/>
          <w:color w:val="auto"/>
          <w:sz w:val="22"/>
          <w:szCs w:val="22"/>
        </w:rPr>
        <w:t xml:space="preserve"> Ödland</w:t>
      </w:r>
      <w:r>
        <w:rPr>
          <w:rStyle w:val="FontStyle20"/>
          <w:color w:val="auto"/>
          <w:sz w:val="22"/>
          <w:szCs w:val="22"/>
        </w:rPr>
        <w:t>,</w:t>
      </w:r>
    </w:p>
    <w:p w:rsidR="00B712B5" w:rsidRDefault="001D5E9A" w:rsidP="00F64A42">
      <w:pPr>
        <w:pStyle w:val="Style12"/>
        <w:widowControl/>
        <w:numPr>
          <w:ilvl w:val="0"/>
          <w:numId w:val="20"/>
        </w:numPr>
        <w:shd w:val="clear" w:color="auto" w:fill="FFFFFF"/>
        <w:spacing w:before="120" w:line="240" w:lineRule="auto"/>
        <w:ind w:left="743" w:hanging="357"/>
        <w:rPr>
          <w:rFonts w:cs="Arial"/>
          <w:color w:val="000000"/>
          <w:sz w:val="22"/>
          <w:szCs w:val="18"/>
        </w:rPr>
      </w:pPr>
      <w:r>
        <w:rPr>
          <w:rFonts w:cs="Arial"/>
          <w:color w:val="000000"/>
          <w:sz w:val="22"/>
          <w:szCs w:val="18"/>
        </w:rPr>
        <w:t xml:space="preserve">der </w:t>
      </w:r>
      <w:r w:rsidRPr="00E065B0">
        <w:rPr>
          <w:rFonts w:cs="Arial"/>
          <w:color w:val="000000"/>
          <w:sz w:val="22"/>
          <w:szCs w:val="18"/>
        </w:rPr>
        <w:t xml:space="preserve">Ausbau von Gewässern </w:t>
      </w:r>
      <w:r>
        <w:rPr>
          <w:rFonts w:cs="Arial"/>
          <w:color w:val="000000"/>
          <w:sz w:val="22"/>
          <w:szCs w:val="18"/>
        </w:rPr>
        <w:t>oder</w:t>
      </w:r>
      <w:r w:rsidRPr="00E065B0">
        <w:rPr>
          <w:rFonts w:cs="Arial"/>
          <w:color w:val="000000"/>
          <w:sz w:val="22"/>
          <w:szCs w:val="18"/>
        </w:rPr>
        <w:t xml:space="preserve"> deren Ufer oder sonstige Maßnahmen, die dem </w:t>
      </w:r>
      <w:r>
        <w:rPr>
          <w:rFonts w:cs="Arial"/>
          <w:color w:val="000000"/>
          <w:sz w:val="22"/>
          <w:szCs w:val="18"/>
        </w:rPr>
        <w:t>Erhaltungsziel</w:t>
      </w:r>
      <w:r w:rsidRPr="00E065B0">
        <w:rPr>
          <w:rFonts w:cs="Arial"/>
          <w:color w:val="000000"/>
          <w:sz w:val="22"/>
          <w:szCs w:val="18"/>
        </w:rPr>
        <w:t xml:space="preserve"> zuwiderlaufen</w:t>
      </w:r>
    </w:p>
    <w:p w:rsidR="001D5E9A" w:rsidRDefault="00B712B5" w:rsidP="00F64A42">
      <w:pPr>
        <w:pStyle w:val="Style12"/>
        <w:widowControl/>
        <w:numPr>
          <w:ilvl w:val="0"/>
          <w:numId w:val="20"/>
        </w:numPr>
        <w:shd w:val="clear" w:color="auto" w:fill="FFFFFF"/>
        <w:spacing w:before="120" w:line="240" w:lineRule="auto"/>
        <w:ind w:left="743" w:hanging="357"/>
        <w:rPr>
          <w:rFonts w:cs="Arial"/>
          <w:color w:val="000000"/>
          <w:sz w:val="22"/>
          <w:szCs w:val="18"/>
        </w:rPr>
      </w:pPr>
      <w:r>
        <w:rPr>
          <w:rFonts w:cs="Arial"/>
          <w:color w:val="000000"/>
          <w:sz w:val="22"/>
          <w:szCs w:val="18"/>
        </w:rPr>
        <w:t>gem. Anhang I der FFH-Richtlinie geschützte Lebensraumtypen auch indirekt bzw. schleichend zu verändern, zu beeinträchtigen oder zu zerstören</w:t>
      </w:r>
      <w:r w:rsidR="001D5E9A">
        <w:rPr>
          <w:rFonts w:cs="Arial"/>
          <w:color w:val="000000"/>
          <w:sz w:val="22"/>
          <w:szCs w:val="18"/>
        </w:rPr>
        <w:t>.</w:t>
      </w:r>
    </w:p>
    <w:p w:rsidR="001D5E9A" w:rsidRPr="00C220E9" w:rsidRDefault="001D5E9A" w:rsidP="00131BAF">
      <w:pPr>
        <w:pStyle w:val="Style12"/>
        <w:widowControl/>
        <w:numPr>
          <w:ilvl w:val="0"/>
          <w:numId w:val="1"/>
        </w:numPr>
        <w:shd w:val="clear" w:color="auto" w:fill="FFFFFF"/>
        <w:spacing w:before="240" w:line="240" w:lineRule="auto"/>
        <w:ind w:left="380" w:hanging="357"/>
        <w:rPr>
          <w:rFonts w:cs="Arial"/>
          <w:color w:val="000000"/>
          <w:sz w:val="22"/>
          <w:szCs w:val="18"/>
        </w:rPr>
      </w:pPr>
      <w:r w:rsidRPr="00C220E9">
        <w:rPr>
          <w:rFonts w:cs="Arial"/>
          <w:sz w:val="22"/>
          <w:szCs w:val="22"/>
        </w:rPr>
        <w:t>Verbote nach anderen Rechtsvorschriften bleiben unberührt.</w:t>
      </w:r>
    </w:p>
    <w:p w:rsidR="00CE6F35" w:rsidRDefault="00CE6F35" w:rsidP="0051372E">
      <w:pPr>
        <w:pStyle w:val="Style8"/>
        <w:widowControl/>
        <w:shd w:val="clear" w:color="auto" w:fill="FFFFFF"/>
        <w:spacing w:line="240" w:lineRule="auto"/>
        <w:ind w:firstLine="0"/>
        <w:contextualSpacing/>
        <w:rPr>
          <w:rFonts w:cs="Arial"/>
          <w:sz w:val="22"/>
          <w:szCs w:val="22"/>
        </w:rPr>
      </w:pPr>
    </w:p>
    <w:p w:rsidR="001D5E9A" w:rsidRPr="002937B3" w:rsidRDefault="001D5E9A" w:rsidP="002937B3">
      <w:pPr>
        <w:autoSpaceDE w:val="0"/>
        <w:autoSpaceDN w:val="0"/>
        <w:adjustRightInd w:val="0"/>
        <w:spacing w:after="0" w:line="240" w:lineRule="auto"/>
        <w:jc w:val="center"/>
        <w:rPr>
          <w:rFonts w:ascii="Arial" w:hAnsi="Arial" w:cs="Arial"/>
          <w:b/>
        </w:rPr>
      </w:pPr>
      <w:r w:rsidRPr="002937B3">
        <w:rPr>
          <w:rFonts w:ascii="Arial" w:hAnsi="Arial" w:cs="Arial"/>
          <w:b/>
        </w:rPr>
        <w:lastRenderedPageBreak/>
        <w:t xml:space="preserve">§ </w:t>
      </w:r>
      <w:r>
        <w:rPr>
          <w:rFonts w:ascii="Arial" w:hAnsi="Arial" w:cs="Arial"/>
          <w:b/>
        </w:rPr>
        <w:t>5</w:t>
      </w:r>
    </w:p>
    <w:p w:rsidR="001D5E9A" w:rsidRDefault="001D5E9A" w:rsidP="002937B3">
      <w:pPr>
        <w:autoSpaceDE w:val="0"/>
        <w:autoSpaceDN w:val="0"/>
        <w:adjustRightInd w:val="0"/>
        <w:spacing w:after="0" w:line="240" w:lineRule="auto"/>
        <w:jc w:val="center"/>
        <w:rPr>
          <w:rFonts w:ascii="Arial" w:hAnsi="Arial" w:cs="Arial"/>
          <w:b/>
        </w:rPr>
      </w:pPr>
      <w:r w:rsidRPr="002937B3">
        <w:rPr>
          <w:rFonts w:ascii="Arial" w:hAnsi="Arial" w:cs="Arial"/>
          <w:b/>
        </w:rPr>
        <w:t>Erlaubnisvorbehalte</w:t>
      </w:r>
    </w:p>
    <w:p w:rsidR="001D5E9A" w:rsidRDefault="001D5E9A" w:rsidP="00D978B1">
      <w:pPr>
        <w:pStyle w:val="Listenabsatz"/>
        <w:numPr>
          <w:ilvl w:val="0"/>
          <w:numId w:val="12"/>
        </w:numPr>
        <w:autoSpaceDE w:val="0"/>
        <w:autoSpaceDN w:val="0"/>
        <w:adjustRightInd w:val="0"/>
        <w:spacing w:before="360" w:after="0" w:line="240" w:lineRule="auto"/>
        <w:ind w:left="380" w:hanging="357"/>
        <w:rPr>
          <w:rFonts w:ascii="Arial" w:hAnsi="Arial" w:cs="Arial"/>
        </w:rPr>
      </w:pPr>
      <w:r>
        <w:rPr>
          <w:rStyle w:val="FontStyle20"/>
          <w:color w:val="auto"/>
          <w:sz w:val="22"/>
        </w:rPr>
        <w:t>Folgende Handlungen und Maßnahmen</w:t>
      </w:r>
      <w:r w:rsidRPr="002937B3">
        <w:rPr>
          <w:rFonts w:ascii="Arial" w:hAnsi="Arial" w:cs="Arial"/>
        </w:rPr>
        <w:t xml:space="preserve"> bedürfen</w:t>
      </w:r>
      <w:r>
        <w:rPr>
          <w:rFonts w:ascii="Arial" w:hAnsi="Arial" w:cs="Arial"/>
        </w:rPr>
        <w:t xml:space="preserve"> im LSG </w:t>
      </w:r>
      <w:r w:rsidRPr="002937B3">
        <w:rPr>
          <w:rFonts w:ascii="Arial" w:hAnsi="Arial" w:cs="Arial"/>
        </w:rPr>
        <w:t>unbeschadet anderer öffent</w:t>
      </w:r>
      <w:r>
        <w:rPr>
          <w:rFonts w:ascii="Arial" w:hAnsi="Arial" w:cs="Arial"/>
        </w:rPr>
        <w:t>-</w:t>
      </w:r>
      <w:r w:rsidRPr="002937B3">
        <w:rPr>
          <w:rFonts w:ascii="Arial" w:hAnsi="Arial" w:cs="Arial"/>
        </w:rPr>
        <w:t xml:space="preserve">lich-rechtlicher Genehmigungen und Erlaubnisse der vorherigen Erlaubnis der </w:t>
      </w:r>
      <w:r>
        <w:rPr>
          <w:rFonts w:ascii="Arial" w:hAnsi="Arial" w:cs="Arial"/>
        </w:rPr>
        <w:t>zuständi-gen</w:t>
      </w:r>
      <w:r w:rsidRPr="002937B3">
        <w:rPr>
          <w:rFonts w:ascii="Arial" w:hAnsi="Arial" w:cs="Arial"/>
        </w:rPr>
        <w:t xml:space="preserve"> Naturschutzbehörde</w:t>
      </w:r>
      <w:r>
        <w:rPr>
          <w:rFonts w:ascii="Arial" w:hAnsi="Arial" w:cs="Arial"/>
        </w:rPr>
        <w:t>:</w:t>
      </w:r>
    </w:p>
    <w:p w:rsidR="001D5E9A" w:rsidRPr="00807438" w:rsidRDefault="001D5E9A" w:rsidP="002248B3">
      <w:pPr>
        <w:pStyle w:val="Listenabsatz"/>
        <w:numPr>
          <w:ilvl w:val="0"/>
          <w:numId w:val="18"/>
        </w:numPr>
        <w:autoSpaceDE w:val="0"/>
        <w:autoSpaceDN w:val="0"/>
        <w:adjustRightInd w:val="0"/>
        <w:spacing w:before="216" w:after="0" w:line="240" w:lineRule="auto"/>
        <w:ind w:left="714" w:hanging="357"/>
        <w:contextualSpacing w:val="0"/>
        <w:rPr>
          <w:rStyle w:val="FontStyle20"/>
          <w:color w:val="auto"/>
          <w:sz w:val="22"/>
          <w:szCs w:val="22"/>
        </w:rPr>
      </w:pPr>
      <w:r>
        <w:rPr>
          <w:rStyle w:val="FontStyle20"/>
          <w:sz w:val="22"/>
          <w:szCs w:val="22"/>
        </w:rPr>
        <w:t>der Neu-</w:t>
      </w:r>
      <w:r w:rsidRPr="00365D62">
        <w:rPr>
          <w:rStyle w:val="FontStyle20"/>
          <w:sz w:val="22"/>
          <w:szCs w:val="22"/>
        </w:rPr>
        <w:t xml:space="preserve"> oder Ausbau von W</w:t>
      </w:r>
      <w:r>
        <w:rPr>
          <w:rStyle w:val="FontStyle20"/>
          <w:sz w:val="22"/>
          <w:szCs w:val="22"/>
        </w:rPr>
        <w:t>irtschaftsw</w:t>
      </w:r>
      <w:r w:rsidRPr="00365D62">
        <w:rPr>
          <w:rStyle w:val="FontStyle20"/>
          <w:sz w:val="22"/>
          <w:szCs w:val="22"/>
        </w:rPr>
        <w:t>egen</w:t>
      </w:r>
      <w:r>
        <w:rPr>
          <w:rStyle w:val="FontStyle20"/>
          <w:sz w:val="22"/>
          <w:szCs w:val="22"/>
        </w:rPr>
        <w:t>,</w:t>
      </w:r>
    </w:p>
    <w:p w:rsidR="001D5E9A" w:rsidRPr="003E0F88" w:rsidRDefault="001D5E9A" w:rsidP="00F64A42">
      <w:pPr>
        <w:pStyle w:val="Listenabsatz"/>
        <w:numPr>
          <w:ilvl w:val="0"/>
          <w:numId w:val="18"/>
        </w:numPr>
        <w:autoSpaceDE w:val="0"/>
        <w:autoSpaceDN w:val="0"/>
        <w:adjustRightInd w:val="0"/>
        <w:spacing w:before="120" w:after="0" w:line="240" w:lineRule="auto"/>
        <w:ind w:left="714" w:hanging="357"/>
        <w:contextualSpacing w:val="0"/>
        <w:rPr>
          <w:rStyle w:val="FontStyle20"/>
          <w:color w:val="auto"/>
          <w:sz w:val="22"/>
          <w:szCs w:val="22"/>
        </w:rPr>
      </w:pPr>
      <w:r>
        <w:rPr>
          <w:rStyle w:val="FontStyle20"/>
          <w:sz w:val="22"/>
          <w:szCs w:val="22"/>
        </w:rPr>
        <w:t>Erweiterung, Ausbau oder wesentliche Veränderung vorhandener, zulässiger bauli-cher Anlagen oder Errichtung von genehmigungsfreien baulichen Anlagen unter e</w:t>
      </w:r>
      <w:r w:rsidR="00C07F1E">
        <w:rPr>
          <w:rStyle w:val="FontStyle20"/>
          <w:sz w:val="22"/>
          <w:szCs w:val="22"/>
        </w:rPr>
        <w:t xml:space="preserve">inem Flächenverbrauch von 2 m² </w:t>
      </w:r>
      <w:r w:rsidR="007E0479">
        <w:rPr>
          <w:rStyle w:val="FontStyle20"/>
          <w:sz w:val="22"/>
          <w:szCs w:val="22"/>
        </w:rPr>
        <w:t>oder einer Höhe von 3 m</w:t>
      </w:r>
      <w:r>
        <w:rPr>
          <w:rStyle w:val="FontStyle20"/>
          <w:sz w:val="22"/>
          <w:szCs w:val="22"/>
        </w:rPr>
        <w:t xml:space="preserve">, insbesondere von Infotafeln oder landschaftsgerechten Rastmöglichkeiten, </w:t>
      </w:r>
    </w:p>
    <w:p w:rsidR="009C47E1" w:rsidRDefault="001D5E9A" w:rsidP="00F64A42">
      <w:pPr>
        <w:pStyle w:val="Listenabsatz"/>
        <w:numPr>
          <w:ilvl w:val="0"/>
          <w:numId w:val="18"/>
        </w:numPr>
        <w:autoSpaceDE w:val="0"/>
        <w:autoSpaceDN w:val="0"/>
        <w:adjustRightInd w:val="0"/>
        <w:spacing w:before="120" w:after="0" w:line="240" w:lineRule="auto"/>
        <w:ind w:left="714" w:hanging="357"/>
        <w:contextualSpacing w:val="0"/>
        <w:rPr>
          <w:rFonts w:ascii="Arial" w:hAnsi="Arial" w:cs="Arial"/>
        </w:rPr>
      </w:pPr>
      <w:r w:rsidRPr="009C47E1">
        <w:rPr>
          <w:rFonts w:ascii="Arial" w:hAnsi="Arial" w:cs="Arial"/>
        </w:rPr>
        <w:t>der Rückschnitt von Bäumen oder Sträuchern außerhalb des Waldes</w:t>
      </w:r>
      <w:r w:rsidR="009C47E1">
        <w:rPr>
          <w:rFonts w:ascii="Arial" w:hAnsi="Arial" w:cs="Arial"/>
        </w:rPr>
        <w:t>,</w:t>
      </w:r>
    </w:p>
    <w:p w:rsidR="001D5E9A" w:rsidRPr="009C47E1" w:rsidRDefault="001D5E9A" w:rsidP="00F64A42">
      <w:pPr>
        <w:pStyle w:val="Listenabsatz"/>
        <w:numPr>
          <w:ilvl w:val="0"/>
          <w:numId w:val="18"/>
        </w:numPr>
        <w:autoSpaceDE w:val="0"/>
        <w:autoSpaceDN w:val="0"/>
        <w:adjustRightInd w:val="0"/>
        <w:spacing w:before="120" w:after="0" w:line="240" w:lineRule="auto"/>
        <w:ind w:left="714" w:hanging="357"/>
        <w:contextualSpacing w:val="0"/>
        <w:rPr>
          <w:rFonts w:ascii="Arial" w:hAnsi="Arial" w:cs="Arial"/>
        </w:rPr>
      </w:pPr>
      <w:r w:rsidRPr="009C47E1">
        <w:rPr>
          <w:rFonts w:ascii="Arial" w:hAnsi="Arial" w:cs="Arial"/>
        </w:rPr>
        <w:t>die Neuanlage von unterirdischen Ver- oder Entsorgungsleitungen,</w:t>
      </w:r>
    </w:p>
    <w:p w:rsidR="001D5E9A" w:rsidRDefault="001D5E9A" w:rsidP="00F64A42">
      <w:pPr>
        <w:pStyle w:val="Listenabsatz"/>
        <w:numPr>
          <w:ilvl w:val="0"/>
          <w:numId w:val="18"/>
        </w:numPr>
        <w:autoSpaceDE w:val="0"/>
        <w:autoSpaceDN w:val="0"/>
        <w:adjustRightInd w:val="0"/>
        <w:spacing w:before="120" w:after="0" w:line="240" w:lineRule="auto"/>
        <w:ind w:left="714" w:hanging="357"/>
        <w:contextualSpacing w:val="0"/>
        <w:rPr>
          <w:rFonts w:ascii="Arial" w:hAnsi="Arial" w:cs="Arial"/>
        </w:rPr>
      </w:pPr>
      <w:r w:rsidRPr="000C6002">
        <w:rPr>
          <w:rFonts w:ascii="Arial" w:hAnsi="Arial" w:cs="Arial"/>
        </w:rPr>
        <w:t>die Grundräumung von Gewässern oder die Entnahme von Kiesstrecken oder Kiesbänken</w:t>
      </w:r>
      <w:r>
        <w:rPr>
          <w:rFonts w:ascii="Arial" w:hAnsi="Arial" w:cs="Arial"/>
        </w:rPr>
        <w:t>,</w:t>
      </w:r>
    </w:p>
    <w:p w:rsidR="00CE6F35" w:rsidRPr="000C6002" w:rsidRDefault="00CE6F35" w:rsidP="00131BAF">
      <w:pPr>
        <w:pStyle w:val="Listenabsatz"/>
        <w:numPr>
          <w:ilvl w:val="0"/>
          <w:numId w:val="18"/>
        </w:numPr>
        <w:autoSpaceDE w:val="0"/>
        <w:autoSpaceDN w:val="0"/>
        <w:adjustRightInd w:val="0"/>
        <w:spacing w:before="120" w:after="0" w:line="240" w:lineRule="auto"/>
        <w:ind w:left="714" w:hanging="357"/>
        <w:contextualSpacing w:val="0"/>
        <w:rPr>
          <w:rFonts w:ascii="Arial" w:hAnsi="Arial" w:cs="Arial"/>
        </w:rPr>
      </w:pPr>
      <w:r>
        <w:rPr>
          <w:rFonts w:ascii="Arial" w:hAnsi="Arial" w:cs="Arial"/>
        </w:rPr>
        <w:t>die Beseitigung von Hybridpappeln oder Nadelgehölzen,</w:t>
      </w:r>
    </w:p>
    <w:p w:rsidR="001D5E9A" w:rsidRPr="00DE71B6" w:rsidRDefault="001D5E9A" w:rsidP="00131BAF">
      <w:pPr>
        <w:pStyle w:val="Listenabsatz"/>
        <w:numPr>
          <w:ilvl w:val="0"/>
          <w:numId w:val="18"/>
        </w:numPr>
        <w:overflowPunct w:val="0"/>
        <w:autoSpaceDE w:val="0"/>
        <w:autoSpaceDN w:val="0"/>
        <w:adjustRightInd w:val="0"/>
        <w:spacing w:before="120" w:after="120" w:line="240" w:lineRule="auto"/>
        <w:ind w:left="728" w:hanging="357"/>
        <w:contextualSpacing w:val="0"/>
        <w:textAlignment w:val="baseline"/>
        <w:rPr>
          <w:rFonts w:ascii="Arial" w:hAnsi="Arial" w:cs="Arial"/>
        </w:rPr>
      </w:pPr>
      <w:r>
        <w:rPr>
          <w:rFonts w:ascii="Arial" w:hAnsi="Arial" w:cs="Arial"/>
        </w:rPr>
        <w:t xml:space="preserve">die </w:t>
      </w:r>
      <w:r w:rsidRPr="00DE71B6">
        <w:rPr>
          <w:rFonts w:ascii="Arial" w:hAnsi="Arial" w:cs="Arial"/>
        </w:rPr>
        <w:t>Forstwirtschaft auf den in der Verordnung gem. § 1 </w:t>
      </w:r>
      <w:r w:rsidR="007E0479">
        <w:rPr>
          <w:rFonts w:ascii="Arial" w:hAnsi="Arial" w:cs="Arial"/>
        </w:rPr>
        <w:t>Abs. 4</w:t>
      </w:r>
      <w:r w:rsidRPr="00DE71B6">
        <w:rPr>
          <w:rFonts w:ascii="Arial" w:hAnsi="Arial" w:cs="Arial"/>
        </w:rPr>
        <w:t xml:space="preserve"> gekennzeichneten Waldflächen für:</w:t>
      </w:r>
    </w:p>
    <w:p w:rsidR="00CE6F35" w:rsidRPr="00CE6F35" w:rsidRDefault="001D5E9A" w:rsidP="002248B3">
      <w:pPr>
        <w:numPr>
          <w:ilvl w:val="1"/>
          <w:numId w:val="29"/>
        </w:numPr>
        <w:tabs>
          <w:tab w:val="clear" w:pos="1440"/>
          <w:tab w:val="num" w:pos="1022"/>
        </w:tabs>
        <w:overflowPunct w:val="0"/>
        <w:autoSpaceDE w:val="0"/>
        <w:autoSpaceDN w:val="0"/>
        <w:adjustRightInd w:val="0"/>
        <w:spacing w:after="120" w:line="240" w:lineRule="auto"/>
        <w:ind w:left="1036"/>
        <w:textAlignment w:val="baseline"/>
        <w:rPr>
          <w:rStyle w:val="FontStyle20"/>
          <w:color w:val="auto"/>
          <w:sz w:val="22"/>
          <w:szCs w:val="22"/>
        </w:rPr>
      </w:pPr>
      <w:r w:rsidRPr="00CE6F35">
        <w:rPr>
          <w:rStyle w:val="FontStyle20"/>
          <w:sz w:val="22"/>
          <w:szCs w:val="22"/>
        </w:rPr>
        <w:t xml:space="preserve">die Holzentnahme oder die Pflege in der Zeit vom 1. März bis 31. August, </w:t>
      </w:r>
    </w:p>
    <w:p w:rsidR="001D5E9A" w:rsidRPr="00CE6F35" w:rsidRDefault="001D5E9A" w:rsidP="002248B3">
      <w:pPr>
        <w:numPr>
          <w:ilvl w:val="1"/>
          <w:numId w:val="29"/>
        </w:numPr>
        <w:tabs>
          <w:tab w:val="clear" w:pos="1440"/>
          <w:tab w:val="num" w:pos="1022"/>
        </w:tabs>
        <w:overflowPunct w:val="0"/>
        <w:autoSpaceDE w:val="0"/>
        <w:autoSpaceDN w:val="0"/>
        <w:adjustRightInd w:val="0"/>
        <w:spacing w:after="120" w:line="240" w:lineRule="auto"/>
        <w:ind w:left="1036"/>
        <w:textAlignment w:val="baseline"/>
        <w:rPr>
          <w:rStyle w:val="FontStyle20"/>
          <w:color w:val="auto"/>
          <w:sz w:val="22"/>
          <w:szCs w:val="22"/>
        </w:rPr>
      </w:pPr>
      <w:r w:rsidRPr="00CE6F35">
        <w:rPr>
          <w:rFonts w:ascii="Arial" w:hAnsi="Arial" w:cs="Arial"/>
          <w:color w:val="000000"/>
        </w:rPr>
        <w:t>den Holzeinschlag mit Kahlhieb</w:t>
      </w:r>
      <w:r w:rsidRPr="00CE6F35">
        <w:rPr>
          <w:rStyle w:val="FontStyle20"/>
          <w:sz w:val="22"/>
          <w:szCs w:val="22"/>
        </w:rPr>
        <w:t xml:space="preserve"> größer 0,5 ha,</w:t>
      </w:r>
    </w:p>
    <w:p w:rsidR="001D5E9A" w:rsidRPr="009A393C" w:rsidRDefault="001D5E9A" w:rsidP="002248B3">
      <w:pPr>
        <w:numPr>
          <w:ilvl w:val="1"/>
          <w:numId w:val="29"/>
        </w:numPr>
        <w:tabs>
          <w:tab w:val="clear" w:pos="1440"/>
          <w:tab w:val="num" w:pos="1022"/>
        </w:tabs>
        <w:overflowPunct w:val="0"/>
        <w:autoSpaceDE w:val="0"/>
        <w:autoSpaceDN w:val="0"/>
        <w:adjustRightInd w:val="0"/>
        <w:spacing w:after="120" w:line="240" w:lineRule="auto"/>
        <w:ind w:left="1036"/>
        <w:textAlignment w:val="baseline"/>
        <w:rPr>
          <w:rStyle w:val="FontStyle20"/>
          <w:color w:val="auto"/>
          <w:sz w:val="22"/>
          <w:szCs w:val="22"/>
        </w:rPr>
      </w:pPr>
      <w:r>
        <w:rPr>
          <w:rStyle w:val="FontStyle20"/>
          <w:sz w:val="22"/>
          <w:szCs w:val="22"/>
        </w:rPr>
        <w:t>die Bodenbearbeitung, die über eine plätzeweise Bodenverwundung zur Einleitung der natürlichen Verjüngung hinausgeht,</w:t>
      </w:r>
    </w:p>
    <w:p w:rsidR="00CE6F35" w:rsidRPr="00CE6F35" w:rsidRDefault="001D5E9A" w:rsidP="00CE6F35">
      <w:pPr>
        <w:numPr>
          <w:ilvl w:val="1"/>
          <w:numId w:val="29"/>
        </w:numPr>
        <w:tabs>
          <w:tab w:val="clear" w:pos="1440"/>
          <w:tab w:val="num" w:pos="1022"/>
        </w:tabs>
        <w:overflowPunct w:val="0"/>
        <w:autoSpaceDE w:val="0"/>
        <w:autoSpaceDN w:val="0"/>
        <w:adjustRightInd w:val="0"/>
        <w:spacing w:after="120" w:line="240" w:lineRule="auto"/>
        <w:ind w:left="1036"/>
        <w:textAlignment w:val="baseline"/>
        <w:rPr>
          <w:rStyle w:val="FontStyle20"/>
          <w:sz w:val="22"/>
          <w:szCs w:val="22"/>
        </w:rPr>
      </w:pPr>
      <w:r w:rsidRPr="00CE6F35">
        <w:rPr>
          <w:rFonts w:ascii="Arial" w:hAnsi="Arial" w:cs="Arial"/>
        </w:rPr>
        <w:t xml:space="preserve">Maßnahmen zur Bodenschutzkalkung, </w:t>
      </w:r>
    </w:p>
    <w:p w:rsidR="001D5E9A" w:rsidRPr="00A81879" w:rsidRDefault="001D5E9A" w:rsidP="002248B3">
      <w:pPr>
        <w:numPr>
          <w:ilvl w:val="1"/>
          <w:numId w:val="29"/>
        </w:numPr>
        <w:tabs>
          <w:tab w:val="clear" w:pos="1440"/>
          <w:tab w:val="num" w:pos="1022"/>
        </w:tabs>
        <w:overflowPunct w:val="0"/>
        <w:autoSpaceDE w:val="0"/>
        <w:autoSpaceDN w:val="0"/>
        <w:adjustRightInd w:val="0"/>
        <w:spacing w:after="120" w:line="240" w:lineRule="auto"/>
        <w:ind w:left="1036"/>
        <w:textAlignment w:val="baseline"/>
        <w:rPr>
          <w:rStyle w:val="FontStyle20"/>
          <w:color w:val="auto"/>
          <w:sz w:val="22"/>
          <w:szCs w:val="22"/>
        </w:rPr>
      </w:pPr>
      <w:r w:rsidRPr="00CE6F35">
        <w:rPr>
          <w:rFonts w:ascii="Arial" w:hAnsi="Arial" w:cs="Arial"/>
          <w:color w:val="000000"/>
        </w:rPr>
        <w:t>die Instandsetzung vorhandener Wege mit mehr als 100 kg Material pro Quadratmeter</w:t>
      </w:r>
      <w:r w:rsidRPr="00CE6F35">
        <w:rPr>
          <w:rStyle w:val="FontStyle20"/>
          <w:color w:val="auto"/>
          <w:sz w:val="22"/>
          <w:szCs w:val="22"/>
        </w:rPr>
        <w:t>,</w:t>
      </w:r>
    </w:p>
    <w:p w:rsidR="001D5E9A" w:rsidRPr="00DE71B6" w:rsidRDefault="001D5E9A" w:rsidP="002248B3">
      <w:pPr>
        <w:numPr>
          <w:ilvl w:val="1"/>
          <w:numId w:val="29"/>
        </w:numPr>
        <w:tabs>
          <w:tab w:val="clear" w:pos="1440"/>
          <w:tab w:val="num" w:pos="1022"/>
        </w:tabs>
        <w:overflowPunct w:val="0"/>
        <w:autoSpaceDE w:val="0"/>
        <w:autoSpaceDN w:val="0"/>
        <w:adjustRightInd w:val="0"/>
        <w:spacing w:after="120" w:line="240" w:lineRule="auto"/>
        <w:ind w:left="1036"/>
        <w:textAlignment w:val="baseline"/>
        <w:rPr>
          <w:rFonts w:ascii="Arial" w:hAnsi="Arial" w:cs="Arial"/>
        </w:rPr>
      </w:pPr>
      <w:r>
        <w:rPr>
          <w:rFonts w:ascii="Arial" w:hAnsi="Arial" w:cs="Arial"/>
        </w:rPr>
        <w:t>Maßnahmen zur Entwässerung.</w:t>
      </w:r>
    </w:p>
    <w:p w:rsidR="001D5E9A" w:rsidRDefault="001D5E9A" w:rsidP="00131BAF">
      <w:pPr>
        <w:pStyle w:val="Style12"/>
        <w:widowControl/>
        <w:numPr>
          <w:ilvl w:val="0"/>
          <w:numId w:val="12"/>
        </w:numPr>
        <w:shd w:val="clear" w:color="auto" w:fill="FFFFFF"/>
        <w:spacing w:before="240" w:line="240" w:lineRule="auto"/>
        <w:ind w:left="380" w:hanging="357"/>
        <w:rPr>
          <w:rStyle w:val="FontStyle20"/>
          <w:sz w:val="22"/>
        </w:rPr>
      </w:pPr>
      <w:r w:rsidRPr="001C62BA">
        <w:rPr>
          <w:rStyle w:val="FontStyle20"/>
          <w:sz w:val="22"/>
        </w:rPr>
        <w:t>Die Erlaubnis ist</w:t>
      </w:r>
      <w:r>
        <w:rPr>
          <w:rStyle w:val="FontStyle20"/>
          <w:sz w:val="22"/>
        </w:rPr>
        <w:t>, unbeschadet anderer Rechtsvorschriften, auf Antrag von der zustän-digen Naturschutzbehörde</w:t>
      </w:r>
      <w:r w:rsidRPr="001C62BA">
        <w:rPr>
          <w:rStyle w:val="FontStyle20"/>
          <w:sz w:val="22"/>
        </w:rPr>
        <w:t xml:space="preserve"> zu erteilen, wenn die beabsichtigte Maßnahme/Handlung den Charakter des L</w:t>
      </w:r>
      <w:r>
        <w:rPr>
          <w:rStyle w:val="FontStyle20"/>
          <w:sz w:val="22"/>
        </w:rPr>
        <w:t>SG</w:t>
      </w:r>
      <w:r w:rsidRPr="001C62BA">
        <w:rPr>
          <w:rStyle w:val="FontStyle20"/>
          <w:sz w:val="22"/>
        </w:rPr>
        <w:t xml:space="preserve"> nicht verändert oder de</w:t>
      </w:r>
      <w:r>
        <w:rPr>
          <w:rStyle w:val="FontStyle20"/>
          <w:sz w:val="22"/>
        </w:rPr>
        <w:t xml:space="preserve">n Schutzzwecken nach § 3 </w:t>
      </w:r>
      <w:r w:rsidR="00CE6F35">
        <w:rPr>
          <w:rStyle w:val="FontStyle20"/>
          <w:sz w:val="22"/>
        </w:rPr>
        <w:t xml:space="preserve">Abs. 1 und 2 </w:t>
      </w:r>
      <w:r>
        <w:rPr>
          <w:rStyle w:val="FontStyle20"/>
          <w:sz w:val="22"/>
        </w:rPr>
        <w:t>dieser Verordnung nicht zuwiderläuft.</w:t>
      </w:r>
      <w:r w:rsidRPr="008557D4">
        <w:rPr>
          <w:rStyle w:val="FontStyle20"/>
          <w:sz w:val="22"/>
        </w:rPr>
        <w:t xml:space="preserve"> </w:t>
      </w:r>
      <w:r w:rsidRPr="001C62BA">
        <w:rPr>
          <w:rStyle w:val="FontStyle20"/>
          <w:sz w:val="22"/>
        </w:rPr>
        <w:t>Die Erlaubnis kann mit Nebenbestimmungen versehen werden</w:t>
      </w:r>
      <w:r>
        <w:rPr>
          <w:rStyle w:val="FontStyle20"/>
          <w:sz w:val="22"/>
        </w:rPr>
        <w:t>.</w:t>
      </w:r>
      <w:r w:rsidRPr="00DE71B6">
        <w:rPr>
          <w:rStyle w:val="FontStyle20"/>
          <w:sz w:val="22"/>
          <w:szCs w:val="22"/>
        </w:rPr>
        <w:t xml:space="preserve"> </w:t>
      </w:r>
      <w:r w:rsidRPr="00A81879">
        <w:rPr>
          <w:rStyle w:val="FontStyle20"/>
          <w:sz w:val="22"/>
          <w:szCs w:val="22"/>
        </w:rPr>
        <w:t>Die Zustimmung</w:t>
      </w:r>
      <w:r w:rsidR="007E0479">
        <w:rPr>
          <w:rStyle w:val="FontStyle20"/>
          <w:sz w:val="22"/>
        </w:rPr>
        <w:t xml:space="preserve"> für Maßnahmen gem. Absatz 1</w:t>
      </w:r>
      <w:r w:rsidRPr="00E10DD7">
        <w:rPr>
          <w:rStyle w:val="FontStyle20"/>
          <w:sz w:val="22"/>
        </w:rPr>
        <w:t xml:space="preserve"> </w:t>
      </w:r>
      <w:r>
        <w:rPr>
          <w:rStyle w:val="FontStyle20"/>
          <w:sz w:val="22"/>
        </w:rPr>
        <w:t>Nrn. </w:t>
      </w:r>
      <w:r w:rsidR="00CE6F35">
        <w:rPr>
          <w:rStyle w:val="FontStyle20"/>
          <w:sz w:val="22"/>
        </w:rPr>
        <w:t>6</w:t>
      </w:r>
      <w:r w:rsidRPr="00E10DD7">
        <w:rPr>
          <w:rStyle w:val="FontStyle20"/>
          <w:sz w:val="22"/>
        </w:rPr>
        <w:t xml:space="preserve"> </w:t>
      </w:r>
      <w:r w:rsidR="00CE6F35">
        <w:rPr>
          <w:rStyle w:val="FontStyle20"/>
          <w:sz w:val="22"/>
        </w:rPr>
        <w:t>und 7</w:t>
      </w:r>
      <w:r w:rsidRPr="00E10DD7">
        <w:rPr>
          <w:rStyle w:val="FontStyle20"/>
          <w:sz w:val="22"/>
        </w:rPr>
        <w:t xml:space="preserve"> gilt als erteilt</w:t>
      </w:r>
      <w:r>
        <w:rPr>
          <w:rStyle w:val="FontStyle20"/>
          <w:sz w:val="22"/>
        </w:rPr>
        <w:t>,</w:t>
      </w:r>
      <w:r w:rsidRPr="00E10DD7">
        <w:rPr>
          <w:rStyle w:val="FontStyle20"/>
          <w:sz w:val="22"/>
        </w:rPr>
        <w:t xml:space="preserve"> wenn nicht innerhalb </w:t>
      </w:r>
      <w:r w:rsidR="007E0479">
        <w:rPr>
          <w:rStyle w:val="FontStyle20"/>
          <w:sz w:val="22"/>
        </w:rPr>
        <w:t xml:space="preserve">von </w:t>
      </w:r>
      <w:r w:rsidRPr="00E10DD7">
        <w:rPr>
          <w:rStyle w:val="FontStyle20"/>
          <w:sz w:val="22"/>
        </w:rPr>
        <w:t>vier Wochen nach Eingang des Ausnahmeantrages</w:t>
      </w:r>
      <w:r w:rsidR="007E0479">
        <w:rPr>
          <w:rStyle w:val="FontStyle20"/>
          <w:sz w:val="22"/>
        </w:rPr>
        <w:t xml:space="preserve"> bei der zuständigen Naturschutzbehörde</w:t>
      </w:r>
      <w:r w:rsidRPr="00E10DD7">
        <w:rPr>
          <w:rStyle w:val="FontStyle20"/>
          <w:sz w:val="22"/>
        </w:rPr>
        <w:t xml:space="preserve"> von </w:t>
      </w:r>
      <w:r w:rsidR="007E0479">
        <w:rPr>
          <w:rStyle w:val="FontStyle20"/>
          <w:sz w:val="22"/>
        </w:rPr>
        <w:t>dieser</w:t>
      </w:r>
      <w:r w:rsidRPr="00E10DD7">
        <w:rPr>
          <w:rStyle w:val="FontStyle20"/>
          <w:sz w:val="22"/>
        </w:rPr>
        <w:t xml:space="preserve"> eine anderslautende Verfügung erlassen wird.</w:t>
      </w:r>
    </w:p>
    <w:p w:rsidR="00D978B1" w:rsidRDefault="00D978B1" w:rsidP="00D978B1">
      <w:pPr>
        <w:pStyle w:val="Style12"/>
        <w:widowControl/>
        <w:shd w:val="clear" w:color="auto" w:fill="FFFFFF"/>
        <w:spacing w:line="240" w:lineRule="auto"/>
        <w:ind w:left="380" w:firstLine="0"/>
        <w:rPr>
          <w:rStyle w:val="FontStyle20"/>
          <w:sz w:val="22"/>
        </w:rPr>
      </w:pPr>
    </w:p>
    <w:p w:rsidR="00D978B1" w:rsidRDefault="00D978B1" w:rsidP="00D978B1">
      <w:pPr>
        <w:pStyle w:val="Style12"/>
        <w:widowControl/>
        <w:shd w:val="clear" w:color="auto" w:fill="FFFFFF"/>
        <w:spacing w:line="240" w:lineRule="auto"/>
        <w:ind w:left="380" w:firstLine="0"/>
        <w:rPr>
          <w:rStyle w:val="FontStyle20"/>
          <w:sz w:val="22"/>
        </w:rPr>
      </w:pPr>
    </w:p>
    <w:p w:rsidR="005400CC" w:rsidRDefault="005400CC" w:rsidP="00D978B1">
      <w:pPr>
        <w:pStyle w:val="Style12"/>
        <w:widowControl/>
        <w:shd w:val="clear" w:color="auto" w:fill="FFFFFF"/>
        <w:spacing w:line="240" w:lineRule="auto"/>
        <w:ind w:left="380" w:firstLine="0"/>
        <w:rPr>
          <w:rStyle w:val="FontStyle20"/>
          <w:sz w:val="22"/>
        </w:rPr>
      </w:pPr>
    </w:p>
    <w:p w:rsidR="001D5E9A" w:rsidRPr="001C62BA" w:rsidRDefault="001D5E9A" w:rsidP="002937B3">
      <w:pPr>
        <w:pStyle w:val="Style14"/>
        <w:widowControl/>
        <w:shd w:val="clear" w:color="auto" w:fill="FFFFFF"/>
        <w:ind w:left="198"/>
        <w:jc w:val="center"/>
        <w:rPr>
          <w:rStyle w:val="FontStyle20"/>
          <w:b/>
          <w:sz w:val="22"/>
        </w:rPr>
      </w:pPr>
      <w:r w:rsidRPr="001C62BA">
        <w:rPr>
          <w:rStyle w:val="FontStyle20"/>
          <w:b/>
          <w:sz w:val="22"/>
        </w:rPr>
        <w:t>§ 6</w:t>
      </w:r>
    </w:p>
    <w:p w:rsidR="001D5E9A" w:rsidRDefault="001D5E9A" w:rsidP="002937B3">
      <w:pPr>
        <w:pStyle w:val="Style1"/>
        <w:widowControl/>
        <w:shd w:val="clear" w:color="auto" w:fill="FFFFFF"/>
        <w:spacing w:line="240" w:lineRule="auto"/>
        <w:ind w:left="180"/>
        <w:rPr>
          <w:rStyle w:val="FontStyle20"/>
          <w:b/>
          <w:sz w:val="22"/>
        </w:rPr>
      </w:pPr>
      <w:r w:rsidRPr="001C62BA">
        <w:rPr>
          <w:rStyle w:val="FontStyle20"/>
          <w:b/>
          <w:sz w:val="22"/>
        </w:rPr>
        <w:t>Freistellungen</w:t>
      </w:r>
    </w:p>
    <w:p w:rsidR="001D5E9A" w:rsidRDefault="001D5E9A" w:rsidP="00D978B1">
      <w:pPr>
        <w:pStyle w:val="Style12"/>
        <w:widowControl/>
        <w:numPr>
          <w:ilvl w:val="0"/>
          <w:numId w:val="2"/>
        </w:numPr>
        <w:shd w:val="clear" w:color="auto" w:fill="FFFFFF"/>
        <w:spacing w:before="360" w:line="240" w:lineRule="auto"/>
        <w:ind w:left="380" w:hanging="357"/>
        <w:rPr>
          <w:rStyle w:val="FontStyle20"/>
          <w:sz w:val="22"/>
        </w:rPr>
      </w:pPr>
      <w:r w:rsidRPr="001C62BA">
        <w:rPr>
          <w:rStyle w:val="SprechblasentextZchn"/>
          <w:sz w:val="22"/>
        </w:rPr>
        <w:t>K</w:t>
      </w:r>
      <w:r w:rsidRPr="001C62BA">
        <w:rPr>
          <w:rStyle w:val="FontStyle20"/>
          <w:sz w:val="22"/>
        </w:rPr>
        <w:t xml:space="preserve">einen Einschränkungen nach </w:t>
      </w:r>
      <w:r>
        <w:rPr>
          <w:rStyle w:val="FontStyle20"/>
          <w:sz w:val="22"/>
        </w:rPr>
        <w:t>§</w:t>
      </w:r>
      <w:r w:rsidRPr="001C62BA">
        <w:rPr>
          <w:rStyle w:val="FontStyle20"/>
          <w:sz w:val="22"/>
        </w:rPr>
        <w:t xml:space="preserve">§ 4 </w:t>
      </w:r>
      <w:r>
        <w:rPr>
          <w:rStyle w:val="FontStyle20"/>
          <w:sz w:val="22"/>
        </w:rPr>
        <w:t xml:space="preserve">und 5 </w:t>
      </w:r>
      <w:r w:rsidRPr="001C62BA">
        <w:rPr>
          <w:rStyle w:val="FontStyle20"/>
          <w:sz w:val="22"/>
        </w:rPr>
        <w:t>dieser Verordnung unterliegen:</w:t>
      </w:r>
    </w:p>
    <w:p w:rsidR="001D5E9A" w:rsidRDefault="001D5E9A" w:rsidP="002248B3">
      <w:pPr>
        <w:pStyle w:val="Style8"/>
        <w:numPr>
          <w:ilvl w:val="0"/>
          <w:numId w:val="21"/>
        </w:numPr>
        <w:shd w:val="clear" w:color="auto" w:fill="FFFFFF"/>
        <w:spacing w:before="216" w:line="240" w:lineRule="auto"/>
        <w:rPr>
          <w:rFonts w:cs="Arial"/>
          <w:bCs/>
          <w:color w:val="000000"/>
          <w:sz w:val="22"/>
          <w:szCs w:val="18"/>
        </w:rPr>
      </w:pPr>
      <w:r>
        <w:rPr>
          <w:rStyle w:val="FontStyle20"/>
          <w:sz w:val="22"/>
        </w:rPr>
        <w:t xml:space="preserve">die ordnungsgemäße Gewässerunterhaltung nach Abstimmung mit der zuständige Naturschutzbehörde an und in Gewässern zweiter und dritter Ordnung nach den </w:t>
      </w:r>
      <w:r>
        <w:rPr>
          <w:rStyle w:val="FontStyle20"/>
          <w:sz w:val="22"/>
        </w:rPr>
        <w:lastRenderedPageBreak/>
        <w:t xml:space="preserve">Grundsätzen </w:t>
      </w:r>
      <w:r w:rsidRPr="00CF7023">
        <w:rPr>
          <w:rStyle w:val="FontStyle20"/>
          <w:sz w:val="22"/>
        </w:rPr>
        <w:t xml:space="preserve">des </w:t>
      </w:r>
      <w:r w:rsidRPr="00CF7023">
        <w:rPr>
          <w:rFonts w:cs="Arial"/>
          <w:bCs/>
          <w:color w:val="000000"/>
          <w:sz w:val="22"/>
          <w:szCs w:val="18"/>
        </w:rPr>
        <w:t>Gesetz zur Ordnung des Wasserhaushalts (Wasserhaushaltsgesetz - WHG)</w:t>
      </w:r>
      <w:r>
        <w:rPr>
          <w:rFonts w:cs="Arial"/>
          <w:bCs/>
          <w:color w:val="000000"/>
          <w:sz w:val="22"/>
          <w:szCs w:val="18"/>
        </w:rPr>
        <w:t xml:space="preserve">, des Niedersächsischen Wassergesetzes (NWG) und nach folgenden Vorgaben: </w:t>
      </w:r>
    </w:p>
    <w:p w:rsidR="001D5E9A" w:rsidRDefault="001D5E9A" w:rsidP="00131BAF">
      <w:pPr>
        <w:pStyle w:val="Style8"/>
        <w:widowControl/>
        <w:numPr>
          <w:ilvl w:val="1"/>
          <w:numId w:val="22"/>
        </w:numPr>
        <w:shd w:val="clear" w:color="auto" w:fill="FFFFFF"/>
        <w:spacing w:before="120" w:line="240" w:lineRule="auto"/>
        <w:ind w:left="1434" w:hanging="357"/>
        <w:rPr>
          <w:rStyle w:val="FontStyle20"/>
          <w:sz w:val="22"/>
        </w:rPr>
      </w:pPr>
      <w:r>
        <w:rPr>
          <w:rStyle w:val="FontStyle20"/>
          <w:sz w:val="22"/>
        </w:rPr>
        <w:t xml:space="preserve">an die Ansprüche der Groppe angepasste, weitgehend extensive Gewässer-unterhaltung </w:t>
      </w:r>
      <w:r w:rsidRPr="008F1D25">
        <w:rPr>
          <w:rStyle w:val="FontStyle20"/>
          <w:sz w:val="22"/>
        </w:rPr>
        <w:t>au</w:t>
      </w:r>
      <w:r>
        <w:rPr>
          <w:rStyle w:val="FontStyle20"/>
          <w:sz w:val="22"/>
        </w:rPr>
        <w:t>ßerhalb der Monate März bis Mai bei</w:t>
      </w:r>
    </w:p>
    <w:p w:rsidR="001D5E9A" w:rsidRDefault="001D5E9A" w:rsidP="00131BAF">
      <w:pPr>
        <w:pStyle w:val="Style8"/>
        <w:widowControl/>
        <w:numPr>
          <w:ilvl w:val="2"/>
          <w:numId w:val="23"/>
        </w:numPr>
        <w:shd w:val="clear" w:color="auto" w:fill="FFFFFF"/>
        <w:spacing w:before="120" w:line="240" w:lineRule="auto"/>
        <w:ind w:hanging="181"/>
        <w:rPr>
          <w:rStyle w:val="FontStyle20"/>
          <w:sz w:val="22"/>
        </w:rPr>
      </w:pPr>
      <w:r>
        <w:rPr>
          <w:rStyle w:val="FontStyle20"/>
          <w:sz w:val="22"/>
        </w:rPr>
        <w:t>Erhaltung der Kiesstrecken und Kiesbänke,</w:t>
      </w:r>
    </w:p>
    <w:p w:rsidR="001D5E9A" w:rsidRDefault="001D5E9A" w:rsidP="00131BAF">
      <w:pPr>
        <w:pStyle w:val="Style8"/>
        <w:widowControl/>
        <w:numPr>
          <w:ilvl w:val="2"/>
          <w:numId w:val="23"/>
        </w:numPr>
        <w:shd w:val="clear" w:color="auto" w:fill="FFFFFF"/>
        <w:spacing w:before="120" w:line="240" w:lineRule="auto"/>
        <w:ind w:hanging="181"/>
        <w:rPr>
          <w:rStyle w:val="FontStyle20"/>
          <w:sz w:val="22"/>
        </w:rPr>
      </w:pPr>
      <w:r>
        <w:rPr>
          <w:rStyle w:val="FontStyle20"/>
          <w:sz w:val="22"/>
        </w:rPr>
        <w:t>Vermeidung von Uferverbau,</w:t>
      </w:r>
    </w:p>
    <w:p w:rsidR="001D5E9A" w:rsidRDefault="001D5E9A" w:rsidP="00131BAF">
      <w:pPr>
        <w:pStyle w:val="Style8"/>
        <w:widowControl/>
        <w:numPr>
          <w:ilvl w:val="2"/>
          <w:numId w:val="23"/>
        </w:numPr>
        <w:shd w:val="clear" w:color="auto" w:fill="FFFFFF"/>
        <w:spacing w:before="120" w:line="240" w:lineRule="auto"/>
        <w:ind w:hanging="181"/>
        <w:rPr>
          <w:rStyle w:val="FontStyle20"/>
          <w:sz w:val="22"/>
        </w:rPr>
      </w:pPr>
      <w:r>
        <w:rPr>
          <w:rStyle w:val="FontStyle20"/>
          <w:sz w:val="22"/>
        </w:rPr>
        <w:t>Erhaltung möglichst des gesamten Totholzes als Habitat und</w:t>
      </w:r>
    </w:p>
    <w:p w:rsidR="001D5E9A" w:rsidRDefault="001D5E9A" w:rsidP="00131BAF">
      <w:pPr>
        <w:pStyle w:val="Style8"/>
        <w:widowControl/>
        <w:numPr>
          <w:ilvl w:val="2"/>
          <w:numId w:val="23"/>
        </w:numPr>
        <w:shd w:val="clear" w:color="auto" w:fill="FFFFFF"/>
        <w:spacing w:before="120" w:line="240" w:lineRule="auto"/>
        <w:ind w:hanging="181"/>
        <w:rPr>
          <w:rStyle w:val="FontStyle20"/>
          <w:sz w:val="22"/>
        </w:rPr>
      </w:pPr>
      <w:r>
        <w:rPr>
          <w:rStyle w:val="FontStyle20"/>
          <w:sz w:val="22"/>
        </w:rPr>
        <w:t xml:space="preserve">Unterlassung von Grundräumung und Gewässerausbau, </w:t>
      </w:r>
    </w:p>
    <w:p w:rsidR="001D5E9A" w:rsidRDefault="001D5E9A" w:rsidP="00131BAF">
      <w:pPr>
        <w:pStyle w:val="Style8"/>
        <w:widowControl/>
        <w:numPr>
          <w:ilvl w:val="1"/>
          <w:numId w:val="22"/>
        </w:numPr>
        <w:shd w:val="clear" w:color="auto" w:fill="FFFFFF"/>
        <w:spacing w:before="120" w:line="240" w:lineRule="auto"/>
        <w:ind w:left="1434" w:hanging="357"/>
        <w:rPr>
          <w:rStyle w:val="FontStyle20"/>
          <w:sz w:val="22"/>
        </w:rPr>
      </w:pPr>
      <w:r>
        <w:rPr>
          <w:rStyle w:val="FontStyle20"/>
          <w:sz w:val="22"/>
        </w:rPr>
        <w:t>die fachgerechte Pflege der Ufergehölze während des Zeitraumes vom 01.10. bis 29.02,</w:t>
      </w:r>
    </w:p>
    <w:p w:rsidR="001D5E9A" w:rsidRPr="003D796A" w:rsidRDefault="001D5E9A" w:rsidP="00131BAF">
      <w:pPr>
        <w:pStyle w:val="Style8"/>
        <w:widowControl/>
        <w:numPr>
          <w:ilvl w:val="1"/>
          <w:numId w:val="22"/>
        </w:numPr>
        <w:shd w:val="clear" w:color="auto" w:fill="FFFFFF"/>
        <w:spacing w:before="120" w:line="240" w:lineRule="auto"/>
        <w:ind w:left="1434" w:hanging="357"/>
        <w:rPr>
          <w:rStyle w:val="FontStyle20"/>
          <w:sz w:val="22"/>
        </w:rPr>
      </w:pPr>
      <w:r>
        <w:rPr>
          <w:rStyle w:val="FontStyle20"/>
          <w:sz w:val="22"/>
        </w:rPr>
        <w:t xml:space="preserve">die einseitige, wechsel- oder abschnittsweise </w:t>
      </w:r>
      <w:r w:rsidRPr="00FF0958">
        <w:rPr>
          <w:rStyle w:val="FontStyle20"/>
          <w:sz w:val="22"/>
        </w:rPr>
        <w:t xml:space="preserve">Böschungsmahd </w:t>
      </w:r>
      <w:r>
        <w:rPr>
          <w:rStyle w:val="FontStyle20"/>
          <w:sz w:val="22"/>
        </w:rPr>
        <w:t xml:space="preserve">bei in der Regel zeitgleicher Mahd von maximal 2/3 der Böschung </w:t>
      </w:r>
      <w:r w:rsidRPr="00FF0958">
        <w:rPr>
          <w:rStyle w:val="FontStyle20"/>
          <w:sz w:val="22"/>
        </w:rPr>
        <w:t>unter Schonung von Röhrichten</w:t>
      </w:r>
      <w:r>
        <w:rPr>
          <w:rStyle w:val="FontStyle20"/>
          <w:sz w:val="22"/>
        </w:rPr>
        <w:t>,</w:t>
      </w:r>
    </w:p>
    <w:p w:rsidR="001D5E9A" w:rsidRPr="00C45D6D" w:rsidRDefault="001D5E9A" w:rsidP="00131BAF">
      <w:pPr>
        <w:pStyle w:val="Style8"/>
        <w:numPr>
          <w:ilvl w:val="0"/>
          <w:numId w:val="21"/>
        </w:numPr>
        <w:shd w:val="clear" w:color="auto" w:fill="FFFFFF"/>
        <w:spacing w:before="120" w:line="240" w:lineRule="auto"/>
        <w:ind w:left="714" w:hanging="357"/>
        <w:rPr>
          <w:rStyle w:val="FontStyle20"/>
          <w:bCs/>
          <w:sz w:val="22"/>
        </w:rPr>
      </w:pPr>
      <w:r>
        <w:rPr>
          <w:rFonts w:cs="Arial"/>
          <w:bCs/>
          <w:color w:val="000000"/>
          <w:sz w:val="22"/>
          <w:szCs w:val="18"/>
        </w:rPr>
        <w:t xml:space="preserve">die </w:t>
      </w:r>
      <w:r w:rsidRPr="005E3F7A">
        <w:rPr>
          <w:rStyle w:val="FontStyle20"/>
          <w:sz w:val="22"/>
        </w:rPr>
        <w:t>ordnungsgemäße fischereiliche Nutzung von zum Zeitpunkt der Ausweisung fischereilich genutzte</w:t>
      </w:r>
      <w:r>
        <w:rPr>
          <w:rStyle w:val="FontStyle20"/>
          <w:sz w:val="22"/>
        </w:rPr>
        <w:t>r</w:t>
      </w:r>
      <w:r w:rsidRPr="005E3F7A">
        <w:rPr>
          <w:rStyle w:val="FontStyle20"/>
          <w:sz w:val="22"/>
        </w:rPr>
        <w:t xml:space="preserve"> Gewässer unter größtmöglicher Schonung der natürlich vorkommenden Wasser- und Schwimmblattvegetation sowie des natürlichen Ufer</w:t>
      </w:r>
      <w:r>
        <w:rPr>
          <w:rStyle w:val="FontStyle20"/>
          <w:sz w:val="22"/>
        </w:rPr>
        <w:t>-</w:t>
      </w:r>
      <w:r w:rsidRPr="005E3F7A">
        <w:rPr>
          <w:rStyle w:val="FontStyle20"/>
          <w:sz w:val="22"/>
        </w:rPr>
        <w:t xml:space="preserve">bewuchses nach Maßgabe der für die jeweiligen Gewässerstrecken geltenden Bestimmungen der </w:t>
      </w:r>
      <w:r>
        <w:rPr>
          <w:rStyle w:val="FontStyle20"/>
          <w:sz w:val="22"/>
        </w:rPr>
        <w:t>derzeitig gültigen Verordnung über die Fischerei in Binnengewässern (Binnenfischereiordnung) oder der zum Zeitpunkt der Entscheidung gültigen Binnenfischereiordnung, wenn die jeweiligen Bestimmungen für das Erhaltungsziel förderlicher sind</w:t>
      </w:r>
      <w:r w:rsidRPr="005E3F7A">
        <w:rPr>
          <w:rStyle w:val="FontStyle20"/>
          <w:sz w:val="22"/>
        </w:rPr>
        <w:t>, insbesondere</w:t>
      </w:r>
      <w:r w:rsidR="007E0479">
        <w:rPr>
          <w:rStyle w:val="FontStyle20"/>
          <w:sz w:val="22"/>
        </w:rPr>
        <w:t>:</w:t>
      </w:r>
    </w:p>
    <w:p w:rsidR="001D5E9A" w:rsidRPr="00673F00" w:rsidRDefault="001D5E9A" w:rsidP="00131BAF">
      <w:pPr>
        <w:pStyle w:val="Style12"/>
        <w:widowControl/>
        <w:numPr>
          <w:ilvl w:val="1"/>
          <w:numId w:val="24"/>
        </w:numPr>
        <w:shd w:val="clear" w:color="auto" w:fill="FFFFFF"/>
        <w:spacing w:before="120" w:line="240" w:lineRule="auto"/>
        <w:ind w:left="1434" w:hanging="357"/>
        <w:rPr>
          <w:rStyle w:val="FontStyle20"/>
          <w:sz w:val="22"/>
        </w:rPr>
      </w:pPr>
      <w:r w:rsidRPr="00673F00">
        <w:rPr>
          <w:rStyle w:val="FontStyle20"/>
          <w:sz w:val="22"/>
        </w:rPr>
        <w:t xml:space="preserve">ohne die Einrichtung befestigter Angelplätze, </w:t>
      </w:r>
    </w:p>
    <w:p w:rsidR="001D5E9A" w:rsidRPr="006010BD" w:rsidRDefault="001D5E9A" w:rsidP="00131BAF">
      <w:pPr>
        <w:pStyle w:val="Style12"/>
        <w:widowControl/>
        <w:numPr>
          <w:ilvl w:val="1"/>
          <w:numId w:val="24"/>
        </w:numPr>
        <w:shd w:val="clear" w:color="auto" w:fill="FFFFFF"/>
        <w:spacing w:before="120" w:line="240" w:lineRule="auto"/>
        <w:ind w:left="1434" w:hanging="357"/>
        <w:rPr>
          <w:rStyle w:val="FontStyle20"/>
          <w:sz w:val="22"/>
        </w:rPr>
      </w:pPr>
      <w:r>
        <w:rPr>
          <w:rStyle w:val="FontStyle20"/>
          <w:sz w:val="22"/>
        </w:rPr>
        <w:t>nur mit Einsatz von Fanggeräten und Fangmitteln, die eine Gefährdung des Fischotters, des Bibers oder tauchender Vogelarten ausschließen,</w:t>
      </w:r>
    </w:p>
    <w:p w:rsidR="001D5E9A" w:rsidRDefault="001D5E9A" w:rsidP="00131BAF">
      <w:pPr>
        <w:pStyle w:val="Style8"/>
        <w:numPr>
          <w:ilvl w:val="1"/>
          <w:numId w:val="24"/>
        </w:numPr>
        <w:shd w:val="clear" w:color="auto" w:fill="FFFFFF"/>
        <w:spacing w:before="120" w:line="240" w:lineRule="auto"/>
        <w:ind w:left="1434" w:hanging="357"/>
        <w:rPr>
          <w:rFonts w:cs="Arial"/>
          <w:bCs/>
          <w:color w:val="000000"/>
          <w:sz w:val="22"/>
          <w:szCs w:val="18"/>
        </w:rPr>
      </w:pPr>
      <w:r>
        <w:rPr>
          <w:rStyle w:val="FontStyle20"/>
          <w:sz w:val="22"/>
        </w:rPr>
        <w:t>sind die Verbote des § 4 Abs. 2 Nr. 6, 7 und des Abs. 4 zu beachten,</w:t>
      </w:r>
    </w:p>
    <w:p w:rsidR="001D5E9A" w:rsidRPr="00ED759D" w:rsidRDefault="001D5E9A" w:rsidP="00131BAF">
      <w:pPr>
        <w:pStyle w:val="Style8"/>
        <w:numPr>
          <w:ilvl w:val="0"/>
          <w:numId w:val="21"/>
        </w:numPr>
        <w:shd w:val="clear" w:color="auto" w:fill="FFFFFF"/>
        <w:spacing w:before="120" w:line="240" w:lineRule="auto"/>
        <w:ind w:left="714" w:hanging="357"/>
        <w:rPr>
          <w:rStyle w:val="FontStyle20"/>
          <w:bCs/>
          <w:sz w:val="22"/>
        </w:rPr>
      </w:pPr>
      <w:r>
        <w:rPr>
          <w:rFonts w:cs="Arial"/>
          <w:bCs/>
          <w:color w:val="000000"/>
          <w:sz w:val="22"/>
          <w:szCs w:val="18"/>
        </w:rPr>
        <w:t xml:space="preserve">die </w:t>
      </w:r>
      <w:r w:rsidRPr="00EE1BD1">
        <w:rPr>
          <w:rStyle w:val="FontStyle20"/>
          <w:sz w:val="22"/>
          <w:szCs w:val="22"/>
        </w:rPr>
        <w:t xml:space="preserve">ordnungsgemäße </w:t>
      </w:r>
      <w:r>
        <w:rPr>
          <w:rStyle w:val="FontStyle20"/>
          <w:sz w:val="22"/>
          <w:szCs w:val="22"/>
        </w:rPr>
        <w:t xml:space="preserve">landwirtschaftliche Bodennutzung </w:t>
      </w:r>
      <w:r w:rsidRPr="00FC18D4">
        <w:rPr>
          <w:rStyle w:val="FontStyle20"/>
          <w:sz w:val="22"/>
        </w:rPr>
        <w:t>auf bislang entsprechend genutzten Flächen im bisherigen Umfang nach gute</w:t>
      </w:r>
      <w:r>
        <w:rPr>
          <w:rStyle w:val="FontStyle20"/>
          <w:sz w:val="22"/>
        </w:rPr>
        <w:t>r</w:t>
      </w:r>
      <w:r w:rsidRPr="00FC18D4">
        <w:rPr>
          <w:rStyle w:val="FontStyle20"/>
          <w:sz w:val="22"/>
        </w:rPr>
        <w:t xml:space="preserve"> fachliche</w:t>
      </w:r>
      <w:r>
        <w:rPr>
          <w:rStyle w:val="FontStyle20"/>
          <w:sz w:val="22"/>
        </w:rPr>
        <w:t>r</w:t>
      </w:r>
      <w:r w:rsidRPr="00FC18D4">
        <w:rPr>
          <w:rStyle w:val="FontStyle20"/>
          <w:sz w:val="22"/>
        </w:rPr>
        <w:t xml:space="preserve"> Praxis i. S. d. §</w:t>
      </w:r>
      <w:r>
        <w:rPr>
          <w:rStyle w:val="FontStyle20"/>
          <w:sz w:val="22"/>
        </w:rPr>
        <w:t> </w:t>
      </w:r>
      <w:r w:rsidRPr="00FC18D4">
        <w:rPr>
          <w:rStyle w:val="FontStyle20"/>
          <w:sz w:val="22"/>
        </w:rPr>
        <w:t>5</w:t>
      </w:r>
      <w:r>
        <w:rPr>
          <w:rStyle w:val="FontStyle20"/>
          <w:sz w:val="22"/>
        </w:rPr>
        <w:t> Abs. 2</w:t>
      </w:r>
      <w:r w:rsidRPr="00FC18D4">
        <w:rPr>
          <w:rStyle w:val="FontStyle20"/>
          <w:sz w:val="22"/>
        </w:rPr>
        <w:t xml:space="preserve"> BNatSchG</w:t>
      </w:r>
    </w:p>
    <w:p w:rsidR="001D5E9A" w:rsidRPr="00766662" w:rsidRDefault="001D5E9A" w:rsidP="00131BAF">
      <w:pPr>
        <w:numPr>
          <w:ilvl w:val="1"/>
          <w:numId w:val="21"/>
        </w:numPr>
        <w:autoSpaceDE w:val="0"/>
        <w:autoSpaceDN w:val="0"/>
        <w:adjustRightInd w:val="0"/>
        <w:spacing w:before="120" w:after="0" w:line="240" w:lineRule="auto"/>
        <w:ind w:left="1434" w:hanging="357"/>
        <w:rPr>
          <w:rFonts w:ascii="Arial" w:hAnsi="Arial" w:cs="Arial"/>
        </w:rPr>
      </w:pPr>
      <w:r w:rsidRPr="00FC18D4">
        <w:rPr>
          <w:rFonts w:ascii="Arial" w:hAnsi="Arial" w:cs="Arial"/>
        </w:rPr>
        <w:t>ohne zusätzliche Entwässerungsmaßnahmen</w:t>
      </w:r>
      <w:r>
        <w:rPr>
          <w:rFonts w:ascii="Arial" w:hAnsi="Arial" w:cs="Arial"/>
        </w:rPr>
        <w:t xml:space="preserve">, </w:t>
      </w:r>
    </w:p>
    <w:p w:rsidR="001D5E9A" w:rsidRDefault="001D5E9A" w:rsidP="00131BAF">
      <w:pPr>
        <w:numPr>
          <w:ilvl w:val="1"/>
          <w:numId w:val="21"/>
        </w:numPr>
        <w:autoSpaceDE w:val="0"/>
        <w:autoSpaceDN w:val="0"/>
        <w:adjustRightInd w:val="0"/>
        <w:spacing w:before="120" w:after="0" w:line="240" w:lineRule="auto"/>
        <w:rPr>
          <w:rFonts w:ascii="Arial" w:hAnsi="Arial" w:cs="Arial"/>
        </w:rPr>
      </w:pPr>
      <w:r>
        <w:rPr>
          <w:rFonts w:ascii="Arial" w:hAnsi="Arial" w:cs="Arial"/>
        </w:rPr>
        <w:t>einschließlich der Unterhaltung der vorhandenen Drain- und Entwässerungseinrichtungen,</w:t>
      </w:r>
    </w:p>
    <w:p w:rsidR="001D5E9A" w:rsidRDefault="007E0479" w:rsidP="00131BAF">
      <w:pPr>
        <w:numPr>
          <w:ilvl w:val="1"/>
          <w:numId w:val="21"/>
        </w:numPr>
        <w:autoSpaceDE w:val="0"/>
        <w:autoSpaceDN w:val="0"/>
        <w:adjustRightInd w:val="0"/>
        <w:spacing w:before="120" w:after="0" w:line="240" w:lineRule="auto"/>
        <w:rPr>
          <w:rFonts w:ascii="Arial" w:hAnsi="Arial" w:cs="Arial"/>
        </w:rPr>
      </w:pPr>
      <w:r>
        <w:rPr>
          <w:rFonts w:ascii="Arial" w:hAnsi="Arial" w:cs="Arial"/>
        </w:rPr>
        <w:t xml:space="preserve">bei </w:t>
      </w:r>
      <w:r w:rsidR="001D5E9A" w:rsidRPr="009D096C">
        <w:rPr>
          <w:rFonts w:ascii="Arial" w:hAnsi="Arial" w:cs="Arial"/>
        </w:rPr>
        <w:t>Einsatz von Pflanzenschutzmitt</w:t>
      </w:r>
      <w:r w:rsidR="001D5E9A">
        <w:rPr>
          <w:rFonts w:ascii="Arial" w:hAnsi="Arial" w:cs="Arial"/>
        </w:rPr>
        <w:t>eln</w:t>
      </w:r>
      <w:r w:rsidR="001D5E9A" w:rsidRPr="009D096C">
        <w:rPr>
          <w:rFonts w:ascii="Arial" w:hAnsi="Arial" w:cs="Arial"/>
        </w:rPr>
        <w:t xml:space="preserve"> unter Einhaltung der jeweils vorgeschriebenen Schutzabstände zu</w:t>
      </w:r>
      <w:r w:rsidR="001D5E9A">
        <w:rPr>
          <w:rFonts w:ascii="Arial" w:hAnsi="Arial" w:cs="Arial"/>
        </w:rPr>
        <w:t xml:space="preserve"> Gewässern,</w:t>
      </w:r>
    </w:p>
    <w:p w:rsidR="001D5E9A" w:rsidRDefault="001D5E9A" w:rsidP="00131BAF">
      <w:pPr>
        <w:numPr>
          <w:ilvl w:val="1"/>
          <w:numId w:val="21"/>
        </w:numPr>
        <w:autoSpaceDE w:val="0"/>
        <w:autoSpaceDN w:val="0"/>
        <w:adjustRightInd w:val="0"/>
        <w:spacing w:before="120" w:after="0" w:line="240" w:lineRule="auto"/>
        <w:ind w:left="1434" w:hanging="357"/>
        <w:rPr>
          <w:rFonts w:ascii="Arial" w:hAnsi="Arial" w:cs="Arial"/>
        </w:rPr>
      </w:pPr>
      <w:r>
        <w:rPr>
          <w:rFonts w:ascii="Arial" w:hAnsi="Arial" w:cs="Arial"/>
        </w:rPr>
        <w:t>unter Beachtung der Verbote des §  4 Abs. 2 Nr. 9 und der Erlaubnisvorbehalte des § 5 Abs. 1 Nr. 1 und 3 der Verordnung,</w:t>
      </w:r>
    </w:p>
    <w:p w:rsidR="001D5E9A" w:rsidRDefault="001D5E9A" w:rsidP="00131BAF">
      <w:pPr>
        <w:numPr>
          <w:ilvl w:val="1"/>
          <w:numId w:val="21"/>
        </w:numPr>
        <w:autoSpaceDE w:val="0"/>
        <w:autoSpaceDN w:val="0"/>
        <w:adjustRightInd w:val="0"/>
        <w:spacing w:before="120" w:after="0" w:line="240" w:lineRule="auto"/>
        <w:rPr>
          <w:rFonts w:ascii="Arial" w:hAnsi="Arial" w:cs="Arial"/>
        </w:rPr>
      </w:pPr>
      <w:r>
        <w:rPr>
          <w:rFonts w:ascii="Arial" w:hAnsi="Arial" w:cs="Arial"/>
        </w:rPr>
        <w:t>einschließlich der Wiederbewirtschaftung von landwirtschaftlichen Flächen, die einem Flächenstilllegungs- oder Extensivierungsprogramm unterliegen, in ihrer vorherigen Nutzungsart</w:t>
      </w:r>
      <w:r w:rsidR="009C47E1">
        <w:rPr>
          <w:rFonts w:ascii="Arial" w:hAnsi="Arial" w:cs="Arial"/>
        </w:rPr>
        <w:t xml:space="preserve"> nach vorheriger Anzeige</w:t>
      </w:r>
      <w:r>
        <w:rPr>
          <w:rFonts w:ascii="Arial" w:hAnsi="Arial" w:cs="Arial"/>
        </w:rPr>
        <w:t>,</w:t>
      </w:r>
    </w:p>
    <w:p w:rsidR="001D5E9A" w:rsidRPr="00C63039" w:rsidRDefault="001D5E9A" w:rsidP="00131BAF">
      <w:pPr>
        <w:numPr>
          <w:ilvl w:val="1"/>
          <w:numId w:val="21"/>
        </w:numPr>
        <w:autoSpaceDE w:val="0"/>
        <w:autoSpaceDN w:val="0"/>
        <w:adjustRightInd w:val="0"/>
        <w:spacing w:before="120" w:after="0" w:line="240" w:lineRule="auto"/>
        <w:ind w:left="1434" w:hanging="357"/>
        <w:rPr>
          <w:rFonts w:ascii="Arial" w:hAnsi="Arial" w:cs="Arial"/>
        </w:rPr>
      </w:pPr>
      <w:r>
        <w:rPr>
          <w:rFonts w:ascii="Arial" w:hAnsi="Arial" w:cs="Arial"/>
        </w:rPr>
        <w:t>einschließlich der Anlage von Viehzäunen und Weideschuppen, soweit diese Anlagen landschaftstypisch überwiegend aus Holz bestehen,</w:t>
      </w:r>
    </w:p>
    <w:p w:rsidR="001D5E9A" w:rsidRDefault="001D5E9A" w:rsidP="005025D6">
      <w:pPr>
        <w:pStyle w:val="Style8"/>
        <w:numPr>
          <w:ilvl w:val="0"/>
          <w:numId w:val="21"/>
        </w:numPr>
        <w:shd w:val="clear" w:color="auto" w:fill="FFFFFF"/>
        <w:spacing w:before="240" w:line="240" w:lineRule="auto"/>
        <w:ind w:left="714" w:hanging="357"/>
        <w:rPr>
          <w:rFonts w:cs="Arial"/>
          <w:bCs/>
          <w:color w:val="000000"/>
          <w:sz w:val="22"/>
          <w:szCs w:val="18"/>
        </w:rPr>
      </w:pPr>
      <w:r>
        <w:rPr>
          <w:rStyle w:val="FontStyle20"/>
          <w:bCs/>
          <w:sz w:val="22"/>
        </w:rPr>
        <w:t xml:space="preserve">die </w:t>
      </w:r>
      <w:r>
        <w:rPr>
          <w:rFonts w:cs="Arial"/>
          <w:sz w:val="22"/>
          <w:szCs w:val="22"/>
        </w:rPr>
        <w:t xml:space="preserve">ordnungsgemäße </w:t>
      </w:r>
      <w:r w:rsidRPr="00D11B52">
        <w:rPr>
          <w:rFonts w:cs="Arial"/>
          <w:bCs/>
          <w:color w:val="000000"/>
          <w:sz w:val="22"/>
          <w:szCs w:val="18"/>
        </w:rPr>
        <w:t xml:space="preserve">Ausübung der Jagd </w:t>
      </w:r>
    </w:p>
    <w:p w:rsidR="001D5E9A" w:rsidRPr="00B70983" w:rsidRDefault="001D5E9A" w:rsidP="00131BAF">
      <w:pPr>
        <w:pStyle w:val="Style8"/>
        <w:numPr>
          <w:ilvl w:val="0"/>
          <w:numId w:val="35"/>
        </w:numPr>
        <w:shd w:val="clear" w:color="auto" w:fill="FFFFFF"/>
        <w:spacing w:before="120" w:line="240" w:lineRule="auto"/>
        <w:ind w:left="1434" w:hanging="357"/>
        <w:rPr>
          <w:rFonts w:cs="Arial"/>
          <w:bCs/>
          <w:color w:val="000000"/>
          <w:sz w:val="22"/>
          <w:szCs w:val="22"/>
        </w:rPr>
      </w:pPr>
      <w:r w:rsidRPr="00471B8F">
        <w:rPr>
          <w:rFonts w:cs="Arial"/>
          <w:sz w:val="22"/>
          <w:szCs w:val="22"/>
        </w:rPr>
        <w:t xml:space="preserve">ohne die Anlage von Wildäckern außerhalb von Ackerflächen und </w:t>
      </w:r>
      <w:r w:rsidRPr="00471B8F">
        <w:rPr>
          <w:rFonts w:cs="Arial"/>
          <w:sz w:val="22"/>
          <w:szCs w:val="22"/>
        </w:rPr>
        <w:lastRenderedPageBreak/>
        <w:t>Ackerbrachen,</w:t>
      </w:r>
    </w:p>
    <w:p w:rsidR="001D5E9A" w:rsidRPr="001E5FC0" w:rsidRDefault="001D5E9A" w:rsidP="00131BAF">
      <w:pPr>
        <w:pStyle w:val="Style8"/>
        <w:numPr>
          <w:ilvl w:val="0"/>
          <w:numId w:val="35"/>
        </w:numPr>
        <w:shd w:val="clear" w:color="auto" w:fill="FFFFFF"/>
        <w:spacing w:before="120" w:line="240" w:lineRule="auto"/>
        <w:ind w:left="1434" w:hanging="357"/>
        <w:rPr>
          <w:rFonts w:cs="Arial"/>
          <w:bCs/>
          <w:color w:val="000000"/>
          <w:sz w:val="22"/>
          <w:szCs w:val="22"/>
        </w:rPr>
      </w:pPr>
      <w:r w:rsidRPr="00471B8F">
        <w:rPr>
          <w:rFonts w:cs="Arial"/>
          <w:sz w:val="22"/>
          <w:szCs w:val="22"/>
        </w:rPr>
        <w:t xml:space="preserve">ohne Anlage von baulichen Anlagen </w:t>
      </w:r>
      <w:r>
        <w:rPr>
          <w:rFonts w:cs="Arial"/>
          <w:sz w:val="22"/>
          <w:szCs w:val="22"/>
        </w:rPr>
        <w:t>mit Ausnahme von Ansitzen,</w:t>
      </w:r>
      <w:r w:rsidRPr="00471B8F">
        <w:rPr>
          <w:rFonts w:cs="Arial"/>
          <w:sz w:val="22"/>
          <w:szCs w:val="22"/>
        </w:rPr>
        <w:t xml:space="preserve"> die land</w:t>
      </w:r>
      <w:r>
        <w:rPr>
          <w:rFonts w:cs="Arial"/>
          <w:sz w:val="22"/>
          <w:szCs w:val="22"/>
        </w:rPr>
        <w:t>schafts</w:t>
      </w:r>
      <w:r w:rsidRPr="00471B8F">
        <w:rPr>
          <w:rFonts w:cs="Arial"/>
          <w:sz w:val="22"/>
          <w:szCs w:val="22"/>
        </w:rPr>
        <w:t>typisch überwiegend aus Holz bestehen</w:t>
      </w:r>
      <w:r w:rsidR="00A72B66">
        <w:rPr>
          <w:rFonts w:cs="Arial"/>
          <w:sz w:val="22"/>
          <w:szCs w:val="22"/>
        </w:rPr>
        <w:t>,</w:t>
      </w:r>
    </w:p>
    <w:p w:rsidR="001D5E9A" w:rsidRPr="00B70983" w:rsidRDefault="001D5E9A" w:rsidP="00131BAF">
      <w:pPr>
        <w:pStyle w:val="Style8"/>
        <w:numPr>
          <w:ilvl w:val="0"/>
          <w:numId w:val="35"/>
        </w:numPr>
        <w:shd w:val="clear" w:color="auto" w:fill="FFFFFF"/>
        <w:spacing w:before="120" w:line="240" w:lineRule="auto"/>
        <w:ind w:left="1434" w:hanging="357"/>
        <w:rPr>
          <w:rFonts w:cs="Arial"/>
          <w:bCs/>
          <w:color w:val="000000"/>
          <w:sz w:val="22"/>
          <w:szCs w:val="22"/>
        </w:rPr>
      </w:pPr>
      <w:r>
        <w:rPr>
          <w:rFonts w:cs="Arial"/>
          <w:sz w:val="22"/>
          <w:szCs w:val="22"/>
        </w:rPr>
        <w:t xml:space="preserve">unter Beachtung </w:t>
      </w:r>
      <w:r w:rsidR="0069734F">
        <w:rPr>
          <w:rFonts w:cs="Arial"/>
          <w:sz w:val="22"/>
          <w:szCs w:val="22"/>
        </w:rPr>
        <w:t>der Verbote des § 4 Abs. 2 Nr. 7</w:t>
      </w:r>
      <w:r>
        <w:rPr>
          <w:rFonts w:cs="Arial"/>
          <w:sz w:val="22"/>
          <w:szCs w:val="22"/>
        </w:rPr>
        <w:t xml:space="preserve"> und Abs. 4,</w:t>
      </w:r>
    </w:p>
    <w:p w:rsidR="001D5E9A" w:rsidRPr="009D096C" w:rsidRDefault="001D5E9A" w:rsidP="00131BAF">
      <w:pPr>
        <w:pStyle w:val="Style8"/>
        <w:numPr>
          <w:ilvl w:val="0"/>
          <w:numId w:val="21"/>
        </w:numPr>
        <w:shd w:val="clear" w:color="auto" w:fill="FFFFFF"/>
        <w:spacing w:before="120" w:line="240" w:lineRule="auto"/>
        <w:ind w:left="714" w:hanging="357"/>
        <w:rPr>
          <w:rFonts w:cs="Arial"/>
          <w:bCs/>
          <w:color w:val="000000"/>
          <w:sz w:val="22"/>
          <w:szCs w:val="18"/>
        </w:rPr>
      </w:pPr>
      <w:r>
        <w:rPr>
          <w:rStyle w:val="FontStyle20"/>
          <w:bCs/>
          <w:sz w:val="22"/>
        </w:rPr>
        <w:t>die</w:t>
      </w:r>
      <w:r w:rsidR="00CA4772">
        <w:rPr>
          <w:rStyle w:val="FontStyle20"/>
          <w:bCs/>
          <w:sz w:val="22"/>
        </w:rPr>
        <w:t xml:space="preserve"> </w:t>
      </w:r>
      <w:r>
        <w:rPr>
          <w:rStyle w:val="FontStyle20"/>
          <w:bCs/>
          <w:sz w:val="22"/>
        </w:rPr>
        <w:t>Unterhaltung</w:t>
      </w:r>
      <w:r w:rsidR="00CA4772">
        <w:rPr>
          <w:rStyle w:val="FontStyle20"/>
          <w:bCs/>
          <w:sz w:val="22"/>
        </w:rPr>
        <w:t xml:space="preserve"> </w:t>
      </w:r>
      <w:r w:rsidRPr="0000504E">
        <w:rPr>
          <w:rFonts w:cs="Arial"/>
          <w:sz w:val="22"/>
          <w:szCs w:val="22"/>
        </w:rPr>
        <w:t xml:space="preserve">der </w:t>
      </w:r>
      <w:r>
        <w:rPr>
          <w:rFonts w:cs="Arial"/>
          <w:sz w:val="22"/>
          <w:szCs w:val="22"/>
        </w:rPr>
        <w:t xml:space="preserve">rechtmäßig bestehenden Wege und </w:t>
      </w:r>
      <w:r w:rsidRPr="0000504E">
        <w:rPr>
          <w:rFonts w:cs="Arial"/>
          <w:sz w:val="22"/>
          <w:szCs w:val="22"/>
        </w:rPr>
        <w:t>baulichen Anlagen</w:t>
      </w:r>
      <w:r>
        <w:rPr>
          <w:rFonts w:cs="Arial"/>
          <w:sz w:val="22"/>
          <w:szCs w:val="22"/>
        </w:rPr>
        <w:t xml:space="preserve"> </w:t>
      </w:r>
      <w:r w:rsidRPr="0000504E">
        <w:rPr>
          <w:rFonts w:cs="Arial"/>
          <w:sz w:val="22"/>
          <w:szCs w:val="22"/>
        </w:rPr>
        <w:t>in bisheriger Art und Umf</w:t>
      </w:r>
      <w:r>
        <w:rPr>
          <w:rFonts w:cs="Arial"/>
          <w:sz w:val="22"/>
          <w:szCs w:val="22"/>
        </w:rPr>
        <w:t>ang</w:t>
      </w:r>
      <w:r w:rsidR="00CA4772">
        <w:rPr>
          <w:rFonts w:cs="Arial"/>
          <w:sz w:val="22"/>
          <w:szCs w:val="22"/>
        </w:rPr>
        <w:t>,</w:t>
      </w:r>
    </w:p>
    <w:p w:rsidR="001D5E9A" w:rsidRPr="00A66B3F" w:rsidRDefault="001D5E9A" w:rsidP="00131BAF">
      <w:pPr>
        <w:pStyle w:val="Style8"/>
        <w:numPr>
          <w:ilvl w:val="0"/>
          <w:numId w:val="21"/>
        </w:numPr>
        <w:shd w:val="clear" w:color="auto" w:fill="FFFFFF"/>
        <w:spacing w:before="120" w:line="240" w:lineRule="auto"/>
        <w:ind w:left="714" w:hanging="357"/>
        <w:rPr>
          <w:rStyle w:val="FontStyle20"/>
          <w:bCs/>
          <w:sz w:val="22"/>
        </w:rPr>
      </w:pPr>
      <w:r w:rsidRPr="00F13430">
        <w:rPr>
          <w:rStyle w:val="FontStyle20"/>
          <w:sz w:val="22"/>
        </w:rPr>
        <w:t>der Rückbau von baulichen Anlagen aller Art,</w:t>
      </w:r>
    </w:p>
    <w:p w:rsidR="001D5E9A" w:rsidRPr="00F13430" w:rsidRDefault="001D5E9A" w:rsidP="00131BAF">
      <w:pPr>
        <w:pStyle w:val="Style8"/>
        <w:numPr>
          <w:ilvl w:val="0"/>
          <w:numId w:val="21"/>
        </w:numPr>
        <w:shd w:val="clear" w:color="auto" w:fill="FFFFFF"/>
        <w:spacing w:before="120" w:line="240" w:lineRule="auto"/>
        <w:ind w:left="714" w:hanging="357"/>
        <w:rPr>
          <w:rStyle w:val="FontStyle20"/>
          <w:bCs/>
          <w:sz w:val="22"/>
        </w:rPr>
      </w:pPr>
      <w:r>
        <w:rPr>
          <w:rStyle w:val="FontStyle20"/>
          <w:sz w:val="22"/>
        </w:rPr>
        <w:t>die Unterhaltung von Frei</w:t>
      </w:r>
      <w:r w:rsidR="0069734F">
        <w:rPr>
          <w:rStyle w:val="FontStyle20"/>
          <w:sz w:val="22"/>
        </w:rPr>
        <w:t>-</w:t>
      </w:r>
      <w:r>
        <w:rPr>
          <w:rStyle w:val="FontStyle20"/>
          <w:sz w:val="22"/>
        </w:rPr>
        <w:t>, Versorgungs- oder Entsorgungsleitungen und deren Trassen,</w:t>
      </w:r>
    </w:p>
    <w:p w:rsidR="001D5E9A" w:rsidRPr="009D096C" w:rsidRDefault="001D5E9A" w:rsidP="00131BAF">
      <w:pPr>
        <w:pStyle w:val="Style8"/>
        <w:numPr>
          <w:ilvl w:val="0"/>
          <w:numId w:val="21"/>
        </w:numPr>
        <w:shd w:val="clear" w:color="auto" w:fill="FFFFFF"/>
        <w:spacing w:before="120" w:line="240" w:lineRule="auto"/>
        <w:ind w:left="714" w:hanging="357"/>
        <w:rPr>
          <w:rStyle w:val="FontStyle20"/>
          <w:bCs/>
          <w:sz w:val="22"/>
        </w:rPr>
      </w:pPr>
      <w:r>
        <w:rPr>
          <w:rFonts w:cs="Arial"/>
          <w:color w:val="000000"/>
          <w:sz w:val="22"/>
          <w:szCs w:val="18"/>
        </w:rPr>
        <w:t xml:space="preserve">der sach- und </w:t>
      </w:r>
      <w:r w:rsidRPr="00F13430">
        <w:rPr>
          <w:rFonts w:cs="Arial"/>
          <w:color w:val="000000"/>
          <w:sz w:val="22"/>
          <w:szCs w:val="18"/>
        </w:rPr>
        <w:t>fachgerechte</w:t>
      </w:r>
      <w:r>
        <w:rPr>
          <w:rFonts w:cs="Arial"/>
          <w:color w:val="000000"/>
          <w:sz w:val="22"/>
          <w:szCs w:val="18"/>
        </w:rPr>
        <w:t xml:space="preserve"> Schnitt und die Pflege von Gehölzen einschließlich der Schnitthecken und des Rückschnittes an Wirtschaftswegen und Straßen im Rahmen der Unterhaltung, sowie die Beseitigung des Überhanges von Gehölzen, die auf landwirtschaftlich genutzte Flächen reichen, mit Ausnahme der Pflege der Ufergehölze i. S. d. Nr. 1b der Verordnung</w:t>
      </w:r>
      <w:r w:rsidRPr="00F13430">
        <w:rPr>
          <w:rStyle w:val="FontStyle20"/>
          <w:sz w:val="22"/>
        </w:rPr>
        <w:t xml:space="preserve"> während des Zeitraumes vom 01.1</w:t>
      </w:r>
      <w:r>
        <w:rPr>
          <w:rStyle w:val="FontStyle20"/>
          <w:sz w:val="22"/>
        </w:rPr>
        <w:t>0</w:t>
      </w:r>
      <w:r w:rsidRPr="00F13430">
        <w:rPr>
          <w:rStyle w:val="FontStyle20"/>
          <w:sz w:val="22"/>
        </w:rPr>
        <w:t>. bis 29.02</w:t>
      </w:r>
      <w:r w:rsidRPr="00F13430">
        <w:rPr>
          <w:rFonts w:cs="Arial"/>
          <w:bCs/>
          <w:color w:val="000000"/>
          <w:sz w:val="22"/>
          <w:szCs w:val="18"/>
        </w:rPr>
        <w:t>,</w:t>
      </w:r>
    </w:p>
    <w:p w:rsidR="001D5E9A" w:rsidRDefault="001D5E9A" w:rsidP="00131BAF">
      <w:pPr>
        <w:pStyle w:val="Style8"/>
        <w:widowControl/>
        <w:numPr>
          <w:ilvl w:val="0"/>
          <w:numId w:val="21"/>
        </w:numPr>
        <w:shd w:val="clear" w:color="auto" w:fill="FFFFFF"/>
        <w:spacing w:before="120" w:line="240" w:lineRule="auto"/>
        <w:ind w:left="714" w:hanging="357"/>
        <w:rPr>
          <w:rStyle w:val="FontStyle20"/>
          <w:sz w:val="22"/>
        </w:rPr>
      </w:pPr>
      <w:r>
        <w:rPr>
          <w:rStyle w:val="FontStyle20"/>
          <w:sz w:val="22"/>
        </w:rPr>
        <w:t xml:space="preserve">die Wahrnehmung der Verkehrssicherungspflicht, </w:t>
      </w:r>
    </w:p>
    <w:p w:rsidR="001D5E9A" w:rsidRDefault="001D5E9A" w:rsidP="00131BAF">
      <w:pPr>
        <w:pStyle w:val="Style8"/>
        <w:widowControl/>
        <w:numPr>
          <w:ilvl w:val="0"/>
          <w:numId w:val="21"/>
        </w:numPr>
        <w:shd w:val="clear" w:color="auto" w:fill="FFFFFF"/>
        <w:spacing w:before="120" w:line="240" w:lineRule="auto"/>
        <w:ind w:left="714" w:hanging="357"/>
        <w:rPr>
          <w:rStyle w:val="FontStyle20"/>
          <w:sz w:val="22"/>
        </w:rPr>
      </w:pPr>
      <w:r>
        <w:rPr>
          <w:rStyle w:val="FontStyle20"/>
          <w:sz w:val="22"/>
        </w:rPr>
        <w:t>die von der zuständigen Naturschutzbehörde angeordneten und mit ihr abgestimmten Pflege- und Entwicklungsmaßnahmen.</w:t>
      </w:r>
    </w:p>
    <w:p w:rsidR="001D5E9A" w:rsidRDefault="001D5E9A" w:rsidP="00131BAF">
      <w:pPr>
        <w:pStyle w:val="Style12"/>
        <w:widowControl/>
        <w:numPr>
          <w:ilvl w:val="0"/>
          <w:numId w:val="2"/>
        </w:numPr>
        <w:shd w:val="clear" w:color="auto" w:fill="FFFFFF"/>
        <w:spacing w:before="240" w:line="240" w:lineRule="auto"/>
        <w:ind w:left="357" w:hanging="357"/>
        <w:contextualSpacing/>
        <w:rPr>
          <w:rStyle w:val="FontStyle20"/>
          <w:sz w:val="22"/>
        </w:rPr>
      </w:pPr>
      <w:r w:rsidRPr="001C62BA">
        <w:rPr>
          <w:rStyle w:val="SprechblasentextZchn"/>
          <w:sz w:val="22"/>
        </w:rPr>
        <w:t>K</w:t>
      </w:r>
      <w:r w:rsidRPr="001C62BA">
        <w:rPr>
          <w:rStyle w:val="FontStyle20"/>
          <w:sz w:val="22"/>
        </w:rPr>
        <w:t xml:space="preserve">einen Einschränkungen nach </w:t>
      </w:r>
      <w:r>
        <w:rPr>
          <w:rStyle w:val="FontStyle20"/>
          <w:sz w:val="22"/>
        </w:rPr>
        <w:t>§</w:t>
      </w:r>
      <w:r w:rsidRPr="001C62BA">
        <w:rPr>
          <w:rStyle w:val="FontStyle20"/>
          <w:sz w:val="22"/>
        </w:rPr>
        <w:t xml:space="preserve">§ 4 </w:t>
      </w:r>
      <w:r>
        <w:rPr>
          <w:rStyle w:val="FontStyle20"/>
          <w:sz w:val="22"/>
        </w:rPr>
        <w:t xml:space="preserve">und 5 </w:t>
      </w:r>
      <w:r w:rsidRPr="001C62BA">
        <w:rPr>
          <w:rStyle w:val="FontStyle20"/>
          <w:sz w:val="22"/>
        </w:rPr>
        <w:t>dieser Verordnung unterlieg</w:t>
      </w:r>
      <w:r>
        <w:rPr>
          <w:rStyle w:val="FontStyle20"/>
          <w:sz w:val="22"/>
        </w:rPr>
        <w:t>t die ordnungsgemäße Forstwirtschaft im Wald i. S. d. § 5 Abs.</w:t>
      </w:r>
      <w:r w:rsidR="00CE6F35">
        <w:rPr>
          <w:rStyle w:val="FontStyle20"/>
          <w:sz w:val="22"/>
        </w:rPr>
        <w:t xml:space="preserve"> </w:t>
      </w:r>
      <w:r>
        <w:rPr>
          <w:rStyle w:val="FontStyle20"/>
          <w:sz w:val="22"/>
        </w:rPr>
        <w:t xml:space="preserve">3 BNatSchG </w:t>
      </w:r>
      <w:r w:rsidR="00EC7465">
        <w:rPr>
          <w:rStyle w:val="FontStyle20"/>
          <w:sz w:val="22"/>
        </w:rPr>
        <w:t xml:space="preserve">und des § 11 NWaldLG </w:t>
      </w:r>
      <w:r>
        <w:rPr>
          <w:rStyle w:val="FontStyle20"/>
          <w:sz w:val="22"/>
        </w:rPr>
        <w:t>und nach folgenden Vorgaben:</w:t>
      </w:r>
    </w:p>
    <w:p w:rsidR="001D5E9A" w:rsidRPr="00061A07" w:rsidRDefault="001D5E9A" w:rsidP="00131BAF">
      <w:pPr>
        <w:numPr>
          <w:ilvl w:val="1"/>
          <w:numId w:val="37"/>
        </w:numPr>
        <w:overflowPunct w:val="0"/>
        <w:autoSpaceDE w:val="0"/>
        <w:autoSpaceDN w:val="0"/>
        <w:adjustRightInd w:val="0"/>
        <w:spacing w:before="120" w:after="120" w:line="240" w:lineRule="auto"/>
        <w:ind w:left="714" w:hanging="357"/>
        <w:textAlignment w:val="baseline"/>
        <w:rPr>
          <w:rStyle w:val="FontStyle20"/>
          <w:sz w:val="22"/>
        </w:rPr>
      </w:pPr>
      <w:r>
        <w:rPr>
          <w:rStyle w:val="FontStyle20"/>
          <w:sz w:val="22"/>
        </w:rPr>
        <w:t xml:space="preserve">einschließlich </w:t>
      </w:r>
      <w:r w:rsidRPr="00061A07">
        <w:rPr>
          <w:rStyle w:val="FontStyle20"/>
          <w:sz w:val="22"/>
        </w:rPr>
        <w:t>Kahlhieben bis 0,5 ha Größe,</w:t>
      </w:r>
    </w:p>
    <w:p w:rsidR="001D5E9A" w:rsidRPr="00061A07" w:rsidRDefault="001D5E9A" w:rsidP="00131BAF">
      <w:pPr>
        <w:numPr>
          <w:ilvl w:val="1"/>
          <w:numId w:val="37"/>
        </w:numPr>
        <w:overflowPunct w:val="0"/>
        <w:autoSpaceDE w:val="0"/>
        <w:autoSpaceDN w:val="0"/>
        <w:adjustRightInd w:val="0"/>
        <w:spacing w:before="120" w:after="120" w:line="240" w:lineRule="auto"/>
        <w:ind w:left="714" w:hanging="357"/>
        <w:textAlignment w:val="baseline"/>
        <w:rPr>
          <w:rStyle w:val="FontStyle20"/>
          <w:sz w:val="22"/>
        </w:rPr>
      </w:pPr>
      <w:r w:rsidRPr="00061A07">
        <w:rPr>
          <w:rStyle w:val="FontStyle20"/>
          <w:sz w:val="22"/>
        </w:rPr>
        <w:t xml:space="preserve">einschließlich der Errichtung und Unterhaltung von Zäunen und Gattern, </w:t>
      </w:r>
    </w:p>
    <w:p w:rsidR="001D5E9A" w:rsidRPr="00061A07" w:rsidRDefault="001D5E9A" w:rsidP="00131BAF">
      <w:pPr>
        <w:numPr>
          <w:ilvl w:val="1"/>
          <w:numId w:val="37"/>
        </w:numPr>
        <w:overflowPunct w:val="0"/>
        <w:autoSpaceDE w:val="0"/>
        <w:autoSpaceDN w:val="0"/>
        <w:adjustRightInd w:val="0"/>
        <w:spacing w:before="120" w:after="120" w:line="240" w:lineRule="auto"/>
        <w:ind w:left="714" w:hanging="357"/>
        <w:textAlignment w:val="baseline"/>
        <w:rPr>
          <w:rStyle w:val="FontStyle20"/>
          <w:sz w:val="22"/>
        </w:rPr>
      </w:pPr>
      <w:r>
        <w:rPr>
          <w:rStyle w:val="FontStyle20"/>
          <w:sz w:val="22"/>
        </w:rPr>
        <w:t xml:space="preserve">der </w:t>
      </w:r>
      <w:r w:rsidRPr="00061A07">
        <w:rPr>
          <w:rStyle w:val="FontStyle20"/>
          <w:sz w:val="22"/>
        </w:rPr>
        <w:t xml:space="preserve">Holzeinschlag und </w:t>
      </w:r>
      <w:r>
        <w:rPr>
          <w:rStyle w:val="FontStyle20"/>
          <w:sz w:val="22"/>
        </w:rPr>
        <w:t xml:space="preserve">die </w:t>
      </w:r>
      <w:r w:rsidRPr="00061A07">
        <w:rPr>
          <w:rStyle w:val="FontStyle20"/>
          <w:sz w:val="22"/>
        </w:rPr>
        <w:t>Pflege mit dauerhafter Belassung von mindestens einem Stück stehendem oder liegendem starkem Totholz je angefangenem ha Waldfläche,</w:t>
      </w:r>
    </w:p>
    <w:p w:rsidR="001D5E9A" w:rsidRDefault="001D5E9A" w:rsidP="00131BAF">
      <w:pPr>
        <w:numPr>
          <w:ilvl w:val="1"/>
          <w:numId w:val="37"/>
        </w:numPr>
        <w:shd w:val="clear" w:color="auto" w:fill="FFFFFF"/>
        <w:overflowPunct w:val="0"/>
        <w:autoSpaceDE w:val="0"/>
        <w:autoSpaceDN w:val="0"/>
        <w:adjustRightInd w:val="0"/>
        <w:spacing w:before="120" w:after="120" w:line="240" w:lineRule="auto"/>
        <w:ind w:left="714" w:hanging="357"/>
        <w:textAlignment w:val="baseline"/>
        <w:rPr>
          <w:rStyle w:val="FontStyle20"/>
          <w:sz w:val="22"/>
        </w:rPr>
      </w:pPr>
      <w:r w:rsidRPr="00932B0F">
        <w:rPr>
          <w:rStyle w:val="FontStyle20"/>
          <w:sz w:val="22"/>
        </w:rPr>
        <w:t>der Holzeinschlag und die Pflege mit Belassung aller Horst- und Höhlenbäume,</w:t>
      </w:r>
    </w:p>
    <w:p w:rsidR="001D5E9A" w:rsidRDefault="001D5E9A" w:rsidP="00131BAF">
      <w:pPr>
        <w:numPr>
          <w:ilvl w:val="1"/>
          <w:numId w:val="37"/>
        </w:numPr>
        <w:shd w:val="clear" w:color="auto" w:fill="FFFFFF"/>
        <w:overflowPunct w:val="0"/>
        <w:autoSpaceDE w:val="0"/>
        <w:autoSpaceDN w:val="0"/>
        <w:adjustRightInd w:val="0"/>
        <w:spacing w:before="120" w:after="120" w:line="240" w:lineRule="auto"/>
        <w:ind w:left="714" w:hanging="357"/>
        <w:textAlignment w:val="baseline"/>
        <w:rPr>
          <w:rStyle w:val="FontStyle20"/>
          <w:sz w:val="22"/>
        </w:rPr>
      </w:pPr>
      <w:r w:rsidRPr="00932B0F">
        <w:rPr>
          <w:rStyle w:val="FontStyle20"/>
          <w:sz w:val="22"/>
        </w:rPr>
        <w:t>ohne die Änderung des Wasserhaushalts,</w:t>
      </w:r>
    </w:p>
    <w:p w:rsidR="001D5E9A" w:rsidRDefault="001D5E9A" w:rsidP="00131BAF">
      <w:pPr>
        <w:numPr>
          <w:ilvl w:val="1"/>
          <w:numId w:val="37"/>
        </w:numPr>
        <w:shd w:val="clear" w:color="auto" w:fill="FFFFFF"/>
        <w:overflowPunct w:val="0"/>
        <w:autoSpaceDE w:val="0"/>
        <w:autoSpaceDN w:val="0"/>
        <w:adjustRightInd w:val="0"/>
        <w:spacing w:before="120" w:after="120" w:line="240" w:lineRule="auto"/>
        <w:ind w:left="714" w:hanging="357"/>
        <w:textAlignment w:val="baseline"/>
        <w:rPr>
          <w:rStyle w:val="FontStyle20"/>
          <w:sz w:val="22"/>
        </w:rPr>
      </w:pPr>
      <w:r>
        <w:rPr>
          <w:rStyle w:val="FontStyle20"/>
          <w:sz w:val="22"/>
        </w:rPr>
        <w:t>ohne Umwandlung von Laub- in Nadelwald,</w:t>
      </w:r>
    </w:p>
    <w:p w:rsidR="001D5E9A" w:rsidRDefault="001D5E9A" w:rsidP="00131BAF">
      <w:pPr>
        <w:numPr>
          <w:ilvl w:val="1"/>
          <w:numId w:val="37"/>
        </w:numPr>
        <w:shd w:val="clear" w:color="auto" w:fill="FFFFFF"/>
        <w:overflowPunct w:val="0"/>
        <w:autoSpaceDE w:val="0"/>
        <w:autoSpaceDN w:val="0"/>
        <w:adjustRightInd w:val="0"/>
        <w:spacing w:before="120" w:after="120" w:line="240" w:lineRule="auto"/>
        <w:ind w:left="714" w:hanging="357"/>
        <w:textAlignment w:val="baseline"/>
        <w:rPr>
          <w:rStyle w:val="FontStyle20"/>
          <w:sz w:val="22"/>
        </w:rPr>
      </w:pPr>
      <w:r w:rsidRPr="00932B0F">
        <w:rPr>
          <w:rStyle w:val="FontStyle20"/>
          <w:sz w:val="22"/>
        </w:rPr>
        <w:t>ohne die aktive Einbringung und Förderung von invasiven und potentiell invasiven Baumarten wie z. B.  Douglasie, Roteiche, Robinie,</w:t>
      </w:r>
    </w:p>
    <w:p w:rsidR="001D5E9A" w:rsidRDefault="001D5E9A" w:rsidP="00131BAF">
      <w:pPr>
        <w:numPr>
          <w:ilvl w:val="1"/>
          <w:numId w:val="37"/>
        </w:numPr>
        <w:shd w:val="clear" w:color="auto" w:fill="FFFFFF"/>
        <w:overflowPunct w:val="0"/>
        <w:autoSpaceDE w:val="0"/>
        <w:autoSpaceDN w:val="0"/>
        <w:adjustRightInd w:val="0"/>
        <w:spacing w:before="120" w:after="120" w:line="240" w:lineRule="auto"/>
        <w:ind w:left="714" w:hanging="357"/>
        <w:textAlignment w:val="baseline"/>
        <w:rPr>
          <w:rStyle w:val="FontStyle20"/>
          <w:sz w:val="22"/>
        </w:rPr>
      </w:pPr>
      <w:r w:rsidRPr="00932B0F">
        <w:rPr>
          <w:rStyle w:val="FontStyle20"/>
          <w:sz w:val="22"/>
        </w:rPr>
        <w:t>unter Beachtung der Erlaubnisvorbe</w:t>
      </w:r>
      <w:r w:rsidR="00EF15D1">
        <w:rPr>
          <w:rStyle w:val="FontStyle20"/>
          <w:sz w:val="22"/>
        </w:rPr>
        <w:t>halte des § 5 Abs. 1 Nr. 1, 2, 6 und 7</w:t>
      </w:r>
      <w:r w:rsidRPr="00932B0F">
        <w:rPr>
          <w:rStyle w:val="FontStyle20"/>
          <w:sz w:val="22"/>
        </w:rPr>
        <w:t>,</w:t>
      </w:r>
    </w:p>
    <w:p w:rsidR="001D5E9A" w:rsidRPr="00932B0F" w:rsidRDefault="001D5E9A" w:rsidP="00131BAF">
      <w:pPr>
        <w:numPr>
          <w:ilvl w:val="1"/>
          <w:numId w:val="37"/>
        </w:numPr>
        <w:shd w:val="clear" w:color="auto" w:fill="FFFFFF"/>
        <w:overflowPunct w:val="0"/>
        <w:autoSpaceDE w:val="0"/>
        <w:autoSpaceDN w:val="0"/>
        <w:adjustRightInd w:val="0"/>
        <w:spacing w:before="120" w:after="120" w:line="240" w:lineRule="auto"/>
        <w:ind w:left="714" w:hanging="357"/>
        <w:textAlignment w:val="baseline"/>
        <w:rPr>
          <w:rStyle w:val="FontStyle20"/>
          <w:sz w:val="22"/>
        </w:rPr>
      </w:pPr>
      <w:r w:rsidRPr="00932B0F">
        <w:rPr>
          <w:rStyle w:val="FontStyle20"/>
          <w:sz w:val="22"/>
        </w:rPr>
        <w:t xml:space="preserve">in den gem. § 1 Abs. 4 </w:t>
      </w:r>
      <w:r w:rsidR="00EF15D1">
        <w:rPr>
          <w:rStyle w:val="FontStyle20"/>
          <w:sz w:val="22"/>
        </w:rPr>
        <w:t>S. 3</w:t>
      </w:r>
      <w:r w:rsidRPr="00932B0F">
        <w:rPr>
          <w:rStyle w:val="FontStyle20"/>
          <w:sz w:val="22"/>
        </w:rPr>
        <w:t xml:space="preserve"> der Verordnungskarte gekennzeichneten Waldflächen nach folgenden zusätzlichen Vorgaben:</w:t>
      </w:r>
    </w:p>
    <w:p w:rsidR="001D5E9A" w:rsidRPr="00061A07" w:rsidRDefault="001D5E9A" w:rsidP="00EF15D1">
      <w:pPr>
        <w:numPr>
          <w:ilvl w:val="2"/>
          <w:numId w:val="40"/>
        </w:numPr>
        <w:tabs>
          <w:tab w:val="left" w:pos="1276"/>
        </w:tabs>
        <w:adjustRightInd w:val="0"/>
        <w:spacing w:before="120" w:after="0" w:line="240" w:lineRule="auto"/>
        <w:ind w:left="1434" w:hanging="357"/>
        <w:textAlignment w:val="baseline"/>
        <w:rPr>
          <w:rFonts w:ascii="Arial" w:hAnsi="Arial" w:cs="Arial"/>
        </w:rPr>
      </w:pPr>
      <w:r>
        <w:rPr>
          <w:rStyle w:val="FontStyle20"/>
          <w:sz w:val="22"/>
        </w:rPr>
        <w:t xml:space="preserve">  der</w:t>
      </w:r>
      <w:r w:rsidRPr="00DC513F">
        <w:rPr>
          <w:rFonts w:ascii="Arial" w:hAnsi="Arial" w:cs="Arial"/>
        </w:rPr>
        <w:t xml:space="preserve"> </w:t>
      </w:r>
      <w:r w:rsidRPr="00061A07">
        <w:rPr>
          <w:rFonts w:ascii="Arial" w:hAnsi="Arial" w:cs="Arial"/>
        </w:rPr>
        <w:t xml:space="preserve">Holzeinschlag und die Pflege mit dauerhafter Markierung und Belassung bis zum natürlichen Zerfall von 3 lebenden Altholzbäumen als Habitatbäume je vollem ha der </w:t>
      </w:r>
      <w:r>
        <w:rPr>
          <w:rFonts w:ascii="Arial" w:hAnsi="Arial" w:cs="Arial"/>
        </w:rPr>
        <w:t>Waldfl</w:t>
      </w:r>
      <w:r w:rsidRPr="00061A07">
        <w:rPr>
          <w:rFonts w:ascii="Arial" w:hAnsi="Arial" w:cs="Arial"/>
        </w:rPr>
        <w:t>äche der jeweiligen Eigentümerin oder des jeweiligen Eigentümers. Artenschutzrechtliche Regelungen zum Schutz von Horst- und Höhlenbäumen bleiben unberührt,</w:t>
      </w:r>
    </w:p>
    <w:p w:rsidR="001D5E9A" w:rsidRPr="00061A07" w:rsidRDefault="001D5E9A" w:rsidP="00EF15D1">
      <w:pPr>
        <w:numPr>
          <w:ilvl w:val="2"/>
          <w:numId w:val="40"/>
        </w:numPr>
        <w:tabs>
          <w:tab w:val="left" w:pos="1276"/>
        </w:tabs>
        <w:adjustRightInd w:val="0"/>
        <w:spacing w:before="120" w:after="0" w:line="240" w:lineRule="auto"/>
        <w:ind w:left="1434" w:hanging="357"/>
        <w:textAlignment w:val="baseline"/>
        <w:rPr>
          <w:rFonts w:ascii="Arial" w:hAnsi="Arial" w:cs="Arial"/>
        </w:rPr>
      </w:pPr>
      <w:r>
        <w:rPr>
          <w:rFonts w:ascii="Arial" w:hAnsi="Arial" w:cs="Arial"/>
        </w:rPr>
        <w:t xml:space="preserve">  </w:t>
      </w:r>
      <w:r w:rsidRPr="00061A07">
        <w:rPr>
          <w:rFonts w:ascii="Arial" w:hAnsi="Arial" w:cs="Arial"/>
        </w:rPr>
        <w:t>der Holzeinschlag und die Pflege unter Belassung eines vorhandenen oder sich entwickelnden Anteils lebensraumtypischer Baumarten auf wenigstens 80% der</w:t>
      </w:r>
      <w:r>
        <w:rPr>
          <w:rFonts w:ascii="Arial" w:hAnsi="Arial" w:cs="Arial"/>
        </w:rPr>
        <w:t xml:space="preserve"> Waldfläche der jeweiligen Eigentümerin oder des jeweiligen Eigentümers</w:t>
      </w:r>
      <w:r w:rsidRPr="00061A07">
        <w:rPr>
          <w:rFonts w:ascii="Arial" w:hAnsi="Arial" w:cs="Arial"/>
        </w:rPr>
        <w:t>,</w:t>
      </w:r>
    </w:p>
    <w:p w:rsidR="001D5E9A" w:rsidRPr="00061A07" w:rsidRDefault="001D5E9A" w:rsidP="00131BAF">
      <w:pPr>
        <w:numPr>
          <w:ilvl w:val="2"/>
          <w:numId w:val="40"/>
        </w:numPr>
        <w:tabs>
          <w:tab w:val="left" w:pos="1276"/>
        </w:tabs>
        <w:adjustRightInd w:val="0"/>
        <w:spacing w:before="120" w:after="0" w:line="240" w:lineRule="auto"/>
        <w:ind w:left="1434" w:hanging="357"/>
        <w:textAlignment w:val="baseline"/>
        <w:rPr>
          <w:rFonts w:ascii="Arial" w:hAnsi="Arial" w:cs="Arial"/>
        </w:rPr>
      </w:pPr>
      <w:r>
        <w:rPr>
          <w:rFonts w:ascii="Arial" w:hAnsi="Arial" w:cs="Arial"/>
        </w:rPr>
        <w:lastRenderedPageBreak/>
        <w:t xml:space="preserve">  der</w:t>
      </w:r>
      <w:r w:rsidRPr="00061A07">
        <w:rPr>
          <w:rFonts w:ascii="Arial" w:hAnsi="Arial" w:cs="Arial"/>
        </w:rPr>
        <w:t xml:space="preserve"> Holzeinschlag oder die Pflege bei Vermeidung einer Bodenverdichtung mit Veränderung der Krautschicht auf mindestens 90% der Fläche,</w:t>
      </w:r>
    </w:p>
    <w:p w:rsidR="001D5E9A" w:rsidRPr="00061A07" w:rsidRDefault="001D5E9A" w:rsidP="00131BAF">
      <w:pPr>
        <w:numPr>
          <w:ilvl w:val="2"/>
          <w:numId w:val="40"/>
        </w:numPr>
        <w:tabs>
          <w:tab w:val="left" w:pos="1276"/>
        </w:tabs>
        <w:adjustRightInd w:val="0"/>
        <w:spacing w:before="120" w:after="0" w:line="240" w:lineRule="auto"/>
        <w:ind w:left="1434" w:hanging="357"/>
        <w:textAlignment w:val="baseline"/>
        <w:rPr>
          <w:rFonts w:ascii="Arial" w:hAnsi="Arial" w:cs="Arial"/>
        </w:rPr>
      </w:pPr>
      <w:r>
        <w:rPr>
          <w:rFonts w:ascii="Arial" w:hAnsi="Arial" w:cs="Arial"/>
        </w:rPr>
        <w:t xml:space="preserve">  </w:t>
      </w:r>
      <w:r w:rsidRPr="00061A07">
        <w:rPr>
          <w:rFonts w:ascii="Arial" w:hAnsi="Arial" w:cs="Arial"/>
        </w:rPr>
        <w:t>der Holzeinschlag und die Pflege bei dauerhafter Belassung von mindestens zwei Stücken stehendem oder liegende</w:t>
      </w:r>
      <w:r w:rsidR="00EF15D1">
        <w:rPr>
          <w:rFonts w:ascii="Arial" w:hAnsi="Arial" w:cs="Arial"/>
        </w:rPr>
        <w:t>m</w:t>
      </w:r>
      <w:r w:rsidRPr="00061A07">
        <w:rPr>
          <w:rFonts w:ascii="Arial" w:hAnsi="Arial" w:cs="Arial"/>
        </w:rPr>
        <w:t xml:space="preserve"> starkem Totholz je angefangenem ha </w:t>
      </w:r>
      <w:r>
        <w:rPr>
          <w:rFonts w:ascii="Arial" w:hAnsi="Arial" w:cs="Arial"/>
        </w:rPr>
        <w:t>Waldfläche der jeweiligen Eigentümerin oder des jeweiligen Eigentümers,</w:t>
      </w:r>
    </w:p>
    <w:p w:rsidR="001D5E9A" w:rsidRPr="00061A07" w:rsidRDefault="001D5E9A" w:rsidP="00131BAF">
      <w:pPr>
        <w:numPr>
          <w:ilvl w:val="2"/>
          <w:numId w:val="40"/>
        </w:numPr>
        <w:tabs>
          <w:tab w:val="left" w:pos="1276"/>
        </w:tabs>
        <w:adjustRightInd w:val="0"/>
        <w:spacing w:before="120" w:after="0" w:line="240" w:lineRule="auto"/>
        <w:ind w:left="1434" w:hanging="357"/>
        <w:textAlignment w:val="baseline"/>
        <w:rPr>
          <w:rFonts w:ascii="Arial" w:hAnsi="Arial" w:cs="Arial"/>
        </w:rPr>
      </w:pPr>
      <w:r>
        <w:rPr>
          <w:rFonts w:ascii="Arial" w:hAnsi="Arial" w:cs="Arial"/>
        </w:rPr>
        <w:t xml:space="preserve">  </w:t>
      </w:r>
      <w:r w:rsidRPr="00061A07">
        <w:rPr>
          <w:rFonts w:ascii="Arial" w:hAnsi="Arial" w:cs="Arial"/>
        </w:rPr>
        <w:t>die künstliche Verjüngung unter A</w:t>
      </w:r>
      <w:r>
        <w:rPr>
          <w:rFonts w:ascii="Arial" w:hAnsi="Arial" w:cs="Arial"/>
        </w:rPr>
        <w:t>npflanzung oder Saat von lebens</w:t>
      </w:r>
      <w:r w:rsidRPr="00061A07">
        <w:rPr>
          <w:rFonts w:ascii="Arial" w:hAnsi="Arial" w:cs="Arial"/>
        </w:rPr>
        <w:t>raum</w:t>
      </w:r>
      <w:r w:rsidR="00EF15D1">
        <w:rPr>
          <w:rFonts w:ascii="Arial" w:hAnsi="Arial" w:cs="Arial"/>
        </w:rPr>
        <w:t>-</w:t>
      </w:r>
      <w:r w:rsidRPr="00061A07">
        <w:rPr>
          <w:rFonts w:ascii="Arial" w:hAnsi="Arial" w:cs="Arial"/>
        </w:rPr>
        <w:t>typischen Baumarten auf mindestens 90% der Verjüngungsfläche,</w:t>
      </w:r>
    </w:p>
    <w:p w:rsidR="001D5E9A" w:rsidRPr="00061A07" w:rsidRDefault="001D5E9A" w:rsidP="00131BAF">
      <w:pPr>
        <w:numPr>
          <w:ilvl w:val="2"/>
          <w:numId w:val="40"/>
        </w:numPr>
        <w:tabs>
          <w:tab w:val="left" w:pos="1276"/>
        </w:tabs>
        <w:adjustRightInd w:val="0"/>
        <w:spacing w:before="120" w:after="0" w:line="240" w:lineRule="auto"/>
        <w:ind w:left="1434" w:hanging="357"/>
        <w:textAlignment w:val="baseline"/>
        <w:rPr>
          <w:rFonts w:ascii="Arial" w:hAnsi="Arial" w:cs="Arial"/>
        </w:rPr>
      </w:pPr>
      <w:r>
        <w:rPr>
          <w:rFonts w:ascii="Arial" w:hAnsi="Arial" w:cs="Arial"/>
        </w:rPr>
        <w:t xml:space="preserve">  </w:t>
      </w:r>
      <w:r w:rsidRPr="00061A07">
        <w:rPr>
          <w:rFonts w:ascii="Arial" w:hAnsi="Arial" w:cs="Arial"/>
        </w:rPr>
        <w:t>die einzelstammweise oder durch Femel- oder Lochhieb vorgenommene Holzentnahme</w:t>
      </w:r>
      <w:r>
        <w:rPr>
          <w:rFonts w:ascii="Arial" w:hAnsi="Arial" w:cs="Arial"/>
        </w:rPr>
        <w:t xml:space="preserve"> unter Ausschluss von Kahlschlägen</w:t>
      </w:r>
      <w:r w:rsidRPr="00061A07">
        <w:rPr>
          <w:rFonts w:ascii="Arial" w:hAnsi="Arial" w:cs="Arial"/>
        </w:rPr>
        <w:t>,</w:t>
      </w:r>
    </w:p>
    <w:p w:rsidR="001D5E9A" w:rsidRPr="00061A07" w:rsidRDefault="001D5E9A" w:rsidP="00131BAF">
      <w:pPr>
        <w:numPr>
          <w:ilvl w:val="2"/>
          <w:numId w:val="40"/>
        </w:numPr>
        <w:tabs>
          <w:tab w:val="left" w:pos="1276"/>
        </w:tabs>
        <w:adjustRightInd w:val="0"/>
        <w:spacing w:before="120" w:after="0" w:line="240" w:lineRule="auto"/>
        <w:ind w:left="1434" w:hanging="357"/>
        <w:textAlignment w:val="baseline"/>
        <w:rPr>
          <w:rFonts w:ascii="Arial" w:hAnsi="Arial" w:cs="Arial"/>
        </w:rPr>
      </w:pPr>
      <w:r>
        <w:rPr>
          <w:rFonts w:ascii="Arial" w:hAnsi="Arial" w:cs="Arial"/>
        </w:rPr>
        <w:t xml:space="preserve">  </w:t>
      </w:r>
      <w:r w:rsidRPr="00061A07">
        <w:rPr>
          <w:rFonts w:ascii="Arial" w:hAnsi="Arial" w:cs="Arial"/>
        </w:rPr>
        <w:t>die Neuanlage oder Weiternutzung von Feinerschließungslinien mit einem Abstand der Gassen von nicht weniger als 40 m zueinander,</w:t>
      </w:r>
    </w:p>
    <w:p w:rsidR="001D5E9A" w:rsidRPr="00061A07" w:rsidRDefault="001D5E9A" w:rsidP="00131BAF">
      <w:pPr>
        <w:numPr>
          <w:ilvl w:val="2"/>
          <w:numId w:val="40"/>
        </w:numPr>
        <w:tabs>
          <w:tab w:val="left" w:pos="1276"/>
        </w:tabs>
        <w:adjustRightInd w:val="0"/>
        <w:spacing w:before="120" w:after="0" w:line="240" w:lineRule="auto"/>
        <w:ind w:left="1434" w:hanging="357"/>
        <w:textAlignment w:val="baseline"/>
        <w:rPr>
          <w:rFonts w:ascii="Arial" w:hAnsi="Arial" w:cs="Arial"/>
        </w:rPr>
      </w:pPr>
      <w:r>
        <w:rPr>
          <w:rFonts w:ascii="Arial" w:hAnsi="Arial" w:cs="Arial"/>
        </w:rPr>
        <w:t xml:space="preserve">  </w:t>
      </w:r>
      <w:r w:rsidRPr="00061A07">
        <w:rPr>
          <w:rFonts w:ascii="Arial" w:hAnsi="Arial" w:cs="Arial"/>
        </w:rPr>
        <w:t xml:space="preserve">die </w:t>
      </w:r>
      <w:r>
        <w:rPr>
          <w:rFonts w:ascii="Arial" w:hAnsi="Arial" w:cs="Arial"/>
        </w:rPr>
        <w:t xml:space="preserve">nur </w:t>
      </w:r>
      <w:r w:rsidRPr="00061A07">
        <w:rPr>
          <w:rFonts w:ascii="Arial" w:hAnsi="Arial" w:cs="Arial"/>
        </w:rPr>
        <w:t>punktuelle Anwendung von zulässigen Pflanzenschutzmitteln,</w:t>
      </w:r>
    </w:p>
    <w:p w:rsidR="001D5E9A" w:rsidRDefault="001D5E9A" w:rsidP="00131BAF">
      <w:pPr>
        <w:numPr>
          <w:ilvl w:val="2"/>
          <w:numId w:val="40"/>
        </w:numPr>
        <w:tabs>
          <w:tab w:val="left" w:pos="1276"/>
        </w:tabs>
        <w:adjustRightInd w:val="0"/>
        <w:spacing w:before="120" w:after="0" w:line="240" w:lineRule="auto"/>
        <w:ind w:left="1434" w:hanging="357"/>
        <w:textAlignment w:val="baseline"/>
        <w:rPr>
          <w:rFonts w:ascii="Arial" w:hAnsi="Arial" w:cs="Arial"/>
        </w:rPr>
      </w:pPr>
      <w:r>
        <w:rPr>
          <w:rFonts w:ascii="Arial" w:hAnsi="Arial" w:cs="Arial"/>
        </w:rPr>
        <w:t xml:space="preserve">  </w:t>
      </w:r>
      <w:r w:rsidRPr="00061A07">
        <w:rPr>
          <w:rFonts w:ascii="Arial" w:hAnsi="Arial" w:cs="Arial"/>
        </w:rPr>
        <w:t xml:space="preserve">die flächige Anwendung von zulässigen Pflanzenbehandlungsmitteln, wenn diese mindestens </w:t>
      </w:r>
      <w:r>
        <w:rPr>
          <w:rFonts w:ascii="Arial" w:hAnsi="Arial" w:cs="Arial"/>
        </w:rPr>
        <w:t>zehn</w:t>
      </w:r>
      <w:r w:rsidRPr="00061A07">
        <w:rPr>
          <w:rFonts w:ascii="Arial" w:hAnsi="Arial" w:cs="Arial"/>
        </w:rPr>
        <w:t xml:space="preserve"> Werktage vorher der zuständigen Naturschutzbehörde angezeigt wurde </w:t>
      </w:r>
      <w:r>
        <w:rPr>
          <w:rFonts w:ascii="Arial" w:hAnsi="Arial" w:cs="Arial"/>
        </w:rPr>
        <w:t>und</w:t>
      </w:r>
      <w:r w:rsidRPr="00061A07">
        <w:rPr>
          <w:rFonts w:ascii="Arial" w:hAnsi="Arial" w:cs="Arial"/>
        </w:rPr>
        <w:t xml:space="preserve"> eine erhebliche Beei</w:t>
      </w:r>
      <w:r w:rsidR="003114B7">
        <w:rPr>
          <w:rFonts w:ascii="Arial" w:hAnsi="Arial" w:cs="Arial"/>
        </w:rPr>
        <w:t>nträchtigung i. S. d. § 33 Abs. </w:t>
      </w:r>
      <w:r w:rsidRPr="00061A07">
        <w:rPr>
          <w:rFonts w:ascii="Arial" w:hAnsi="Arial" w:cs="Arial"/>
        </w:rPr>
        <w:t>1 und des § 34 Abs. 1 BNatSchG, nachvollziehbar belegt, ausgeschlossen ist,</w:t>
      </w:r>
    </w:p>
    <w:p w:rsidR="001D5E9A" w:rsidRPr="00F67D59" w:rsidRDefault="001D5E9A" w:rsidP="00131BAF">
      <w:pPr>
        <w:numPr>
          <w:ilvl w:val="2"/>
          <w:numId w:val="40"/>
        </w:numPr>
        <w:tabs>
          <w:tab w:val="left" w:pos="1276"/>
        </w:tabs>
        <w:adjustRightInd w:val="0"/>
        <w:spacing w:before="120" w:after="0" w:line="240" w:lineRule="auto"/>
        <w:ind w:left="1434" w:hanging="357"/>
        <w:textAlignment w:val="baseline"/>
        <w:rPr>
          <w:rStyle w:val="FontStyle20"/>
          <w:color w:val="auto"/>
          <w:sz w:val="22"/>
          <w:szCs w:val="22"/>
        </w:rPr>
      </w:pPr>
      <w:r>
        <w:rPr>
          <w:rFonts w:ascii="Arial" w:hAnsi="Arial" w:cs="Arial"/>
        </w:rPr>
        <w:t xml:space="preserve">  </w:t>
      </w:r>
      <w:r w:rsidRPr="00F67D59">
        <w:rPr>
          <w:rFonts w:ascii="Arial" w:hAnsi="Arial" w:cs="Arial"/>
        </w:rPr>
        <w:t>die Befahrung ausschließlich auf Wegen und Feinerschließungslinien, es sei denn es handelt sich um Maßnahmen zur Vorbereitung der Verjüngung</w:t>
      </w:r>
      <w:r w:rsidRPr="00F67D59">
        <w:rPr>
          <w:rStyle w:val="FontStyle20"/>
          <w:sz w:val="22"/>
          <w:szCs w:val="22"/>
        </w:rPr>
        <w:t>.</w:t>
      </w:r>
    </w:p>
    <w:p w:rsidR="001D5E9A" w:rsidRDefault="001D5E9A" w:rsidP="00131BAF">
      <w:pPr>
        <w:pStyle w:val="Style12"/>
        <w:widowControl/>
        <w:numPr>
          <w:ilvl w:val="0"/>
          <w:numId w:val="2"/>
        </w:numPr>
        <w:shd w:val="clear" w:color="auto" w:fill="FFFFFF"/>
        <w:spacing w:before="240" w:line="240" w:lineRule="auto"/>
        <w:ind w:left="357" w:hanging="357"/>
        <w:contextualSpacing/>
        <w:rPr>
          <w:rStyle w:val="FontStyle20"/>
          <w:sz w:val="22"/>
        </w:rPr>
      </w:pPr>
      <w:r w:rsidRPr="001C62BA">
        <w:rPr>
          <w:rStyle w:val="FontStyle20"/>
          <w:sz w:val="22"/>
        </w:rPr>
        <w:t xml:space="preserve">Weitergehende Vorschriften der §§ 30 </w:t>
      </w:r>
      <w:r>
        <w:rPr>
          <w:rStyle w:val="FontStyle20"/>
          <w:sz w:val="22"/>
        </w:rPr>
        <w:t>und 44 BNatSchG sowie</w:t>
      </w:r>
      <w:r w:rsidRPr="001C62BA">
        <w:rPr>
          <w:rStyle w:val="FontStyle20"/>
          <w:sz w:val="22"/>
        </w:rPr>
        <w:t xml:space="preserve"> </w:t>
      </w:r>
      <w:r w:rsidR="003114B7">
        <w:rPr>
          <w:rStyle w:val="FontStyle20"/>
          <w:sz w:val="22"/>
        </w:rPr>
        <w:t xml:space="preserve">des § </w:t>
      </w:r>
      <w:r w:rsidRPr="001C62BA">
        <w:rPr>
          <w:rStyle w:val="FontStyle20"/>
          <w:sz w:val="22"/>
        </w:rPr>
        <w:t>24 NAGBNatSchG bleiben unberührt</w:t>
      </w:r>
    </w:p>
    <w:p w:rsidR="005400CC" w:rsidRDefault="005400CC" w:rsidP="005400CC">
      <w:pPr>
        <w:pStyle w:val="Style12"/>
        <w:widowControl/>
        <w:shd w:val="clear" w:color="auto" w:fill="FFFFFF"/>
        <w:spacing w:before="360" w:line="240" w:lineRule="auto"/>
        <w:ind w:left="357" w:firstLine="0"/>
        <w:contextualSpacing/>
        <w:rPr>
          <w:rStyle w:val="FontStyle20"/>
          <w:sz w:val="22"/>
        </w:rPr>
      </w:pPr>
    </w:p>
    <w:p w:rsidR="00131BAF" w:rsidRDefault="00131BAF" w:rsidP="005400CC">
      <w:pPr>
        <w:pStyle w:val="Style12"/>
        <w:widowControl/>
        <w:shd w:val="clear" w:color="auto" w:fill="FFFFFF"/>
        <w:spacing w:before="360" w:line="240" w:lineRule="auto"/>
        <w:ind w:left="357" w:firstLine="0"/>
        <w:contextualSpacing/>
        <w:rPr>
          <w:rStyle w:val="FontStyle20"/>
          <w:sz w:val="22"/>
        </w:rPr>
      </w:pPr>
    </w:p>
    <w:p w:rsidR="00131BAF" w:rsidRDefault="00131BAF" w:rsidP="005400CC">
      <w:pPr>
        <w:pStyle w:val="Style12"/>
        <w:widowControl/>
        <w:shd w:val="clear" w:color="auto" w:fill="FFFFFF"/>
        <w:spacing w:before="360" w:line="240" w:lineRule="auto"/>
        <w:ind w:left="357" w:firstLine="0"/>
        <w:contextualSpacing/>
        <w:rPr>
          <w:rStyle w:val="FontStyle20"/>
          <w:sz w:val="22"/>
        </w:rPr>
      </w:pPr>
    </w:p>
    <w:p w:rsidR="001D5E9A" w:rsidRPr="001C62BA" w:rsidRDefault="001D5E9A" w:rsidP="001A33C9">
      <w:pPr>
        <w:pStyle w:val="Style15"/>
        <w:widowControl/>
        <w:shd w:val="clear" w:color="auto" w:fill="FFFFFF"/>
        <w:ind w:left="68"/>
        <w:contextualSpacing/>
        <w:jc w:val="center"/>
        <w:rPr>
          <w:rStyle w:val="FontStyle20"/>
          <w:b/>
          <w:sz w:val="22"/>
        </w:rPr>
      </w:pPr>
      <w:r w:rsidRPr="001C62BA">
        <w:rPr>
          <w:rStyle w:val="FontStyle20"/>
          <w:b/>
          <w:sz w:val="22"/>
        </w:rPr>
        <w:t>§ 7</w:t>
      </w:r>
    </w:p>
    <w:p w:rsidR="001D5E9A" w:rsidRPr="001C62BA" w:rsidRDefault="001D5E9A" w:rsidP="001A33C9">
      <w:pPr>
        <w:pStyle w:val="Style1"/>
        <w:widowControl/>
        <w:shd w:val="clear" w:color="auto" w:fill="FFFFFF"/>
        <w:spacing w:line="240" w:lineRule="auto"/>
        <w:contextualSpacing/>
        <w:rPr>
          <w:rStyle w:val="FontStyle20"/>
          <w:b/>
          <w:sz w:val="22"/>
        </w:rPr>
      </w:pPr>
      <w:r w:rsidRPr="001C62BA">
        <w:rPr>
          <w:rStyle w:val="FontStyle20"/>
          <w:b/>
          <w:sz w:val="22"/>
        </w:rPr>
        <w:t>Befreiungen</w:t>
      </w:r>
    </w:p>
    <w:p w:rsidR="001D5E9A" w:rsidRDefault="001D5E9A" w:rsidP="00D978B1">
      <w:pPr>
        <w:pStyle w:val="Style8"/>
        <w:widowControl/>
        <w:numPr>
          <w:ilvl w:val="0"/>
          <w:numId w:val="4"/>
        </w:numPr>
        <w:shd w:val="clear" w:color="auto" w:fill="FFFFFF"/>
        <w:spacing w:before="360" w:line="240" w:lineRule="auto"/>
        <w:ind w:left="357" w:hanging="357"/>
        <w:rPr>
          <w:rStyle w:val="FontStyle20"/>
          <w:sz w:val="22"/>
        </w:rPr>
      </w:pPr>
      <w:r w:rsidRPr="001C62BA">
        <w:rPr>
          <w:rStyle w:val="FontStyle20"/>
          <w:sz w:val="22"/>
        </w:rPr>
        <w:t>Von den Verboten dieser Verordnung kann nach Maßgabe des § 67 BNatSchG in Verbindung mit § 41 NAGBNatSchG auf Antrag Befreiung gewährt werden, wenn</w:t>
      </w:r>
    </w:p>
    <w:p w:rsidR="001D5E9A" w:rsidRDefault="001D5E9A" w:rsidP="00436F77">
      <w:pPr>
        <w:pStyle w:val="Style8"/>
        <w:widowControl/>
        <w:shd w:val="clear" w:color="auto" w:fill="FFFFFF"/>
        <w:spacing w:line="240" w:lineRule="auto"/>
        <w:ind w:left="357" w:firstLine="0"/>
        <w:rPr>
          <w:rStyle w:val="FontStyle20"/>
          <w:sz w:val="22"/>
        </w:rPr>
      </w:pPr>
    </w:p>
    <w:p w:rsidR="001D5E9A" w:rsidRDefault="001D5E9A" w:rsidP="00C1172B">
      <w:pPr>
        <w:pStyle w:val="Style8"/>
        <w:widowControl/>
        <w:numPr>
          <w:ilvl w:val="1"/>
          <w:numId w:val="8"/>
        </w:numPr>
        <w:shd w:val="clear" w:color="auto" w:fill="FFFFFF"/>
        <w:tabs>
          <w:tab w:val="left" w:pos="792"/>
        </w:tabs>
        <w:spacing w:before="220" w:after="120" w:line="240" w:lineRule="auto"/>
        <w:ind w:left="714" w:hanging="357"/>
        <w:rPr>
          <w:rStyle w:val="FontStyle20"/>
          <w:sz w:val="22"/>
          <w:szCs w:val="22"/>
        </w:rPr>
      </w:pPr>
      <w:r w:rsidRPr="00D3033F">
        <w:rPr>
          <w:rStyle w:val="FontStyle20"/>
          <w:sz w:val="22"/>
          <w:szCs w:val="22"/>
        </w:rPr>
        <w:t>dies aus Gründen des überwiegenden öffentlichen Interesses, einschließlich solcher sozialer und wirtschaftlicher Art, notwendig ist oder</w:t>
      </w:r>
    </w:p>
    <w:p w:rsidR="001D5E9A" w:rsidRDefault="001D5E9A" w:rsidP="00131BAF">
      <w:pPr>
        <w:pStyle w:val="Style8"/>
        <w:widowControl/>
        <w:numPr>
          <w:ilvl w:val="1"/>
          <w:numId w:val="8"/>
        </w:numPr>
        <w:shd w:val="clear" w:color="auto" w:fill="FFFFFF"/>
        <w:tabs>
          <w:tab w:val="left" w:pos="792"/>
        </w:tabs>
        <w:spacing w:after="120" w:line="240" w:lineRule="auto"/>
        <w:ind w:left="714" w:right="6" w:hanging="357"/>
        <w:rPr>
          <w:rStyle w:val="FontStyle20"/>
          <w:sz w:val="22"/>
        </w:rPr>
      </w:pPr>
      <w:r w:rsidRPr="001C62BA">
        <w:rPr>
          <w:rStyle w:val="FontStyle20"/>
          <w:sz w:val="22"/>
        </w:rPr>
        <w:t>die Durchführung der Vorschriften im Einzelfall zu einer unzumutbaren Belastung führen würde und die Abweichung mit den Belangen von Naturschutz und Land</w:t>
      </w:r>
      <w:r>
        <w:rPr>
          <w:rStyle w:val="FontStyle20"/>
          <w:sz w:val="22"/>
        </w:rPr>
        <w:t>-</w:t>
      </w:r>
      <w:r w:rsidRPr="001C62BA">
        <w:rPr>
          <w:rStyle w:val="FontStyle20"/>
          <w:sz w:val="22"/>
        </w:rPr>
        <w:t>schaftspflege vereinbar ist.</w:t>
      </w:r>
    </w:p>
    <w:p w:rsidR="001D5E9A" w:rsidRDefault="001D5E9A" w:rsidP="00131BAF">
      <w:pPr>
        <w:pStyle w:val="Style8"/>
        <w:widowControl/>
        <w:numPr>
          <w:ilvl w:val="0"/>
          <w:numId w:val="5"/>
        </w:numPr>
        <w:shd w:val="clear" w:color="auto" w:fill="FFFFFF"/>
        <w:spacing w:before="240" w:line="240" w:lineRule="auto"/>
        <w:ind w:left="403" w:hanging="380"/>
        <w:rPr>
          <w:rStyle w:val="FontStyle20"/>
          <w:sz w:val="22"/>
        </w:rPr>
      </w:pPr>
      <w:r w:rsidRPr="006E78D6">
        <w:rPr>
          <w:rStyle w:val="FontStyle20"/>
          <w:sz w:val="22"/>
        </w:rPr>
        <w:t>Eine Befreiung gem. Abs. 1 zur Realisierung von Plänen oder Projekten kann gewährt werden, wenn sie sich im Rahmen der Prüfung nach §</w:t>
      </w:r>
      <w:r>
        <w:rPr>
          <w:rStyle w:val="FontStyle20"/>
          <w:sz w:val="22"/>
        </w:rPr>
        <w:t xml:space="preserve"> 34 BNatSchG i. V. m. § </w:t>
      </w:r>
      <w:r w:rsidRPr="006E78D6">
        <w:rPr>
          <w:rStyle w:val="FontStyle20"/>
          <w:sz w:val="22"/>
        </w:rPr>
        <w:t>26</w:t>
      </w:r>
      <w:r>
        <w:rPr>
          <w:rStyle w:val="FontStyle20"/>
          <w:sz w:val="22"/>
        </w:rPr>
        <w:t> </w:t>
      </w:r>
      <w:r w:rsidRPr="006E78D6">
        <w:rPr>
          <w:rStyle w:val="FontStyle20"/>
          <w:sz w:val="22"/>
        </w:rPr>
        <w:t xml:space="preserve">NAGBNatSchG als mit dem </w:t>
      </w:r>
      <w:r w:rsidR="00C93697">
        <w:rPr>
          <w:rStyle w:val="FontStyle20"/>
          <w:sz w:val="22"/>
        </w:rPr>
        <w:t>Erhaltungsziel</w:t>
      </w:r>
      <w:r w:rsidRPr="006E78D6">
        <w:rPr>
          <w:rStyle w:val="FontStyle20"/>
          <w:sz w:val="22"/>
        </w:rPr>
        <w:t xml:space="preserve"> des § 3 Abs. </w:t>
      </w:r>
      <w:r w:rsidR="00C93697">
        <w:rPr>
          <w:rStyle w:val="FontStyle20"/>
          <w:sz w:val="22"/>
        </w:rPr>
        <w:t>2</w:t>
      </w:r>
      <w:r w:rsidRPr="006E78D6">
        <w:rPr>
          <w:rStyle w:val="FontStyle20"/>
          <w:sz w:val="22"/>
        </w:rPr>
        <w:t> dieser Verordnung vereinbar erweisen oder wenn die Voraussetzungen des § 34 Abs. 3 bis 5 BNatSchG erfüllt sind.</w:t>
      </w:r>
    </w:p>
    <w:p w:rsidR="001D5E9A" w:rsidRDefault="001D5E9A" w:rsidP="0051372E">
      <w:pPr>
        <w:pStyle w:val="Style8"/>
        <w:widowControl/>
        <w:shd w:val="clear" w:color="auto" w:fill="FFFFFF"/>
        <w:spacing w:line="240" w:lineRule="auto"/>
        <w:ind w:left="403" w:firstLine="0"/>
        <w:contextualSpacing/>
        <w:rPr>
          <w:rStyle w:val="FontStyle20"/>
          <w:sz w:val="22"/>
        </w:rPr>
      </w:pPr>
    </w:p>
    <w:p w:rsidR="00C1172B" w:rsidRDefault="00C1172B" w:rsidP="0051372E">
      <w:pPr>
        <w:pStyle w:val="Style8"/>
        <w:widowControl/>
        <w:shd w:val="clear" w:color="auto" w:fill="FFFFFF"/>
        <w:spacing w:line="240" w:lineRule="auto"/>
        <w:ind w:left="378" w:firstLine="0"/>
        <w:contextualSpacing/>
        <w:rPr>
          <w:rStyle w:val="FontStyle20"/>
          <w:sz w:val="22"/>
        </w:rPr>
      </w:pPr>
    </w:p>
    <w:p w:rsidR="00C1172B" w:rsidRDefault="00C1172B" w:rsidP="0051372E">
      <w:pPr>
        <w:pStyle w:val="Style8"/>
        <w:widowControl/>
        <w:shd w:val="clear" w:color="auto" w:fill="FFFFFF"/>
        <w:spacing w:line="240" w:lineRule="auto"/>
        <w:ind w:left="378" w:firstLine="0"/>
        <w:contextualSpacing/>
        <w:rPr>
          <w:rStyle w:val="FontStyle20"/>
          <w:sz w:val="22"/>
        </w:rPr>
      </w:pPr>
    </w:p>
    <w:p w:rsidR="00616F12" w:rsidRDefault="00616F12" w:rsidP="0051372E">
      <w:pPr>
        <w:pStyle w:val="Style8"/>
        <w:widowControl/>
        <w:shd w:val="clear" w:color="auto" w:fill="FFFFFF"/>
        <w:spacing w:line="240" w:lineRule="auto"/>
        <w:ind w:left="378" w:firstLine="0"/>
        <w:contextualSpacing/>
        <w:rPr>
          <w:rStyle w:val="FontStyle20"/>
          <w:sz w:val="22"/>
        </w:rPr>
      </w:pPr>
    </w:p>
    <w:p w:rsidR="00616F12" w:rsidRDefault="00616F12" w:rsidP="0051372E">
      <w:pPr>
        <w:pStyle w:val="Style8"/>
        <w:widowControl/>
        <w:shd w:val="clear" w:color="auto" w:fill="FFFFFF"/>
        <w:spacing w:line="240" w:lineRule="auto"/>
        <w:ind w:left="378" w:firstLine="0"/>
        <w:contextualSpacing/>
        <w:rPr>
          <w:rStyle w:val="FontStyle20"/>
          <w:sz w:val="22"/>
        </w:rPr>
      </w:pPr>
    </w:p>
    <w:p w:rsidR="00616F12" w:rsidRDefault="00616F12" w:rsidP="0051372E">
      <w:pPr>
        <w:pStyle w:val="Style8"/>
        <w:widowControl/>
        <w:shd w:val="clear" w:color="auto" w:fill="FFFFFF"/>
        <w:spacing w:line="240" w:lineRule="auto"/>
        <w:ind w:left="378" w:firstLine="0"/>
        <w:contextualSpacing/>
        <w:rPr>
          <w:rStyle w:val="FontStyle20"/>
          <w:sz w:val="22"/>
        </w:rPr>
      </w:pPr>
    </w:p>
    <w:p w:rsidR="00616F12" w:rsidRDefault="00616F12" w:rsidP="0051372E">
      <w:pPr>
        <w:pStyle w:val="Style8"/>
        <w:widowControl/>
        <w:shd w:val="clear" w:color="auto" w:fill="FFFFFF"/>
        <w:spacing w:line="240" w:lineRule="auto"/>
        <w:ind w:left="378" w:firstLine="0"/>
        <w:contextualSpacing/>
        <w:rPr>
          <w:rStyle w:val="FontStyle20"/>
          <w:sz w:val="22"/>
        </w:rPr>
      </w:pPr>
    </w:p>
    <w:p w:rsidR="001D5E9A" w:rsidRDefault="001D5E9A" w:rsidP="001A33C9">
      <w:pPr>
        <w:pStyle w:val="Default"/>
        <w:contextualSpacing/>
        <w:jc w:val="center"/>
        <w:rPr>
          <w:sz w:val="22"/>
          <w:szCs w:val="22"/>
        </w:rPr>
      </w:pPr>
      <w:r>
        <w:rPr>
          <w:b/>
          <w:bCs/>
          <w:sz w:val="22"/>
          <w:szCs w:val="22"/>
        </w:rPr>
        <w:lastRenderedPageBreak/>
        <w:t>§ 8</w:t>
      </w:r>
    </w:p>
    <w:p w:rsidR="001D5E9A" w:rsidRDefault="001D5E9A" w:rsidP="001A33C9">
      <w:pPr>
        <w:pStyle w:val="Default"/>
        <w:contextualSpacing/>
        <w:jc w:val="center"/>
        <w:rPr>
          <w:b/>
          <w:bCs/>
          <w:sz w:val="22"/>
          <w:szCs w:val="22"/>
        </w:rPr>
      </w:pPr>
      <w:r>
        <w:rPr>
          <w:b/>
          <w:bCs/>
          <w:sz w:val="22"/>
          <w:szCs w:val="22"/>
        </w:rPr>
        <w:t>Pflege-, Entwicklungs- und Wiederherstellungsmaßnahmen</w:t>
      </w:r>
    </w:p>
    <w:p w:rsidR="00C07F1E" w:rsidRDefault="00C07F1E" w:rsidP="00D978B1">
      <w:pPr>
        <w:pStyle w:val="Default"/>
        <w:numPr>
          <w:ilvl w:val="0"/>
          <w:numId w:val="41"/>
        </w:numPr>
        <w:spacing w:before="360"/>
        <w:ind w:left="380" w:hanging="357"/>
        <w:rPr>
          <w:sz w:val="22"/>
          <w:szCs w:val="22"/>
        </w:rPr>
      </w:pPr>
      <w:r w:rsidRPr="005F29A7">
        <w:rPr>
          <w:sz w:val="22"/>
          <w:szCs w:val="22"/>
        </w:rPr>
        <w:t>Grundstückseigentümer und Nutzungsber</w:t>
      </w:r>
      <w:r>
        <w:rPr>
          <w:sz w:val="22"/>
          <w:szCs w:val="22"/>
        </w:rPr>
        <w:t xml:space="preserve">echtigte haben </w:t>
      </w:r>
      <w:r w:rsidRPr="00DE0FD1">
        <w:rPr>
          <w:sz w:val="22"/>
          <w:szCs w:val="22"/>
        </w:rPr>
        <w:t xml:space="preserve">das Aufstellen von Schildern zur Kennzeichnung des </w:t>
      </w:r>
      <w:r>
        <w:rPr>
          <w:sz w:val="22"/>
          <w:szCs w:val="22"/>
        </w:rPr>
        <w:t>NSG</w:t>
      </w:r>
      <w:r w:rsidRPr="00DE0FD1">
        <w:rPr>
          <w:sz w:val="22"/>
          <w:szCs w:val="22"/>
        </w:rPr>
        <w:t xml:space="preserve"> und seiner Wege sowie zur weiteren Informatio</w:t>
      </w:r>
      <w:r>
        <w:rPr>
          <w:sz w:val="22"/>
          <w:szCs w:val="22"/>
        </w:rPr>
        <w:t>n über das N</w:t>
      </w:r>
      <w:r w:rsidRPr="00DE0FD1">
        <w:rPr>
          <w:sz w:val="22"/>
          <w:szCs w:val="22"/>
        </w:rPr>
        <w:t>SG</w:t>
      </w:r>
      <w:r>
        <w:rPr>
          <w:sz w:val="22"/>
          <w:szCs w:val="22"/>
        </w:rPr>
        <w:t xml:space="preserve"> zu dulden, soweit die Nutzung der Grundstücke</w:t>
      </w:r>
      <w:r w:rsidR="00C93697">
        <w:rPr>
          <w:sz w:val="22"/>
          <w:szCs w:val="22"/>
        </w:rPr>
        <w:t xml:space="preserve"> </w:t>
      </w:r>
      <w:r>
        <w:rPr>
          <w:sz w:val="22"/>
          <w:szCs w:val="22"/>
        </w:rPr>
        <w:t>durch die Maßnahmen nicht unzumutbar beeinträchtigt werden</w:t>
      </w:r>
      <w:r w:rsidRPr="00DE0FD1">
        <w:rPr>
          <w:sz w:val="22"/>
          <w:szCs w:val="22"/>
        </w:rPr>
        <w:t xml:space="preserve">. </w:t>
      </w:r>
    </w:p>
    <w:p w:rsidR="00C07F1E" w:rsidRDefault="00C07F1E" w:rsidP="00C1172B">
      <w:pPr>
        <w:pStyle w:val="Default"/>
        <w:numPr>
          <w:ilvl w:val="0"/>
          <w:numId w:val="41"/>
        </w:numPr>
        <w:spacing w:before="240"/>
        <w:ind w:left="380" w:hanging="357"/>
        <w:rPr>
          <w:sz w:val="22"/>
          <w:szCs w:val="22"/>
        </w:rPr>
      </w:pPr>
      <w:r>
        <w:rPr>
          <w:sz w:val="22"/>
          <w:szCs w:val="22"/>
        </w:rPr>
        <w:t>Zu dulden sind ferner Maßnahmen zur Erhaltung, Pflege, Entwicklung und Wiederherstellung des NSG oder einzelner seiner Bestandteile, die dem Erhalt und der Erreichung des Schutzzweckes dienen. Dies sind insbesondere:</w:t>
      </w:r>
    </w:p>
    <w:p w:rsidR="00C07F1E" w:rsidRDefault="00C07F1E" w:rsidP="00C07F1E">
      <w:pPr>
        <w:pStyle w:val="Default"/>
        <w:numPr>
          <w:ilvl w:val="0"/>
          <w:numId w:val="14"/>
        </w:numPr>
        <w:spacing w:before="216"/>
        <w:ind w:left="714" w:hanging="357"/>
        <w:rPr>
          <w:sz w:val="22"/>
          <w:szCs w:val="22"/>
        </w:rPr>
      </w:pPr>
      <w:r w:rsidRPr="005F29A7">
        <w:rPr>
          <w:sz w:val="22"/>
          <w:szCs w:val="22"/>
        </w:rPr>
        <w:t xml:space="preserve">die in einem Managementplan, Maßnahmenblatt oder Pflege- und Entwicklungsplan für das </w:t>
      </w:r>
      <w:r>
        <w:rPr>
          <w:sz w:val="22"/>
          <w:szCs w:val="22"/>
        </w:rPr>
        <w:t>N</w:t>
      </w:r>
      <w:r w:rsidRPr="005F29A7">
        <w:rPr>
          <w:sz w:val="22"/>
          <w:szCs w:val="22"/>
        </w:rPr>
        <w:t xml:space="preserve">SG dargestellten Maßnahmen, </w:t>
      </w:r>
    </w:p>
    <w:p w:rsidR="00C07F1E" w:rsidRDefault="00C07F1E" w:rsidP="00C1172B">
      <w:pPr>
        <w:pStyle w:val="Default"/>
        <w:numPr>
          <w:ilvl w:val="0"/>
          <w:numId w:val="14"/>
        </w:numPr>
        <w:shd w:val="clear" w:color="auto" w:fill="FFFFFF"/>
        <w:spacing w:before="120"/>
        <w:ind w:left="714" w:hanging="357"/>
        <w:rPr>
          <w:sz w:val="22"/>
          <w:szCs w:val="22"/>
        </w:rPr>
      </w:pPr>
      <w:r w:rsidRPr="00C07F1E">
        <w:rPr>
          <w:sz w:val="22"/>
          <w:szCs w:val="22"/>
        </w:rPr>
        <w:t>regelmäßig anfallende Erhaltungs- und Pflegemaßnahmen wie Mahd der Uferrand-streifen, abschnittsweiser Gehölzrücksch</w:t>
      </w:r>
      <w:r w:rsidR="00D978B1">
        <w:rPr>
          <w:sz w:val="22"/>
          <w:szCs w:val="22"/>
        </w:rPr>
        <w:t xml:space="preserve">nitt sowie die Beseitigung von </w:t>
      </w:r>
      <w:r w:rsidRPr="00C07F1E">
        <w:rPr>
          <w:sz w:val="22"/>
          <w:szCs w:val="22"/>
        </w:rPr>
        <w:t>Pflanzen und Tieren invasiver Art durch geeignete Maßnahmen,</w:t>
      </w:r>
    </w:p>
    <w:p w:rsidR="00C07F1E" w:rsidRDefault="00C07F1E" w:rsidP="00C1172B">
      <w:pPr>
        <w:pStyle w:val="Default"/>
        <w:numPr>
          <w:ilvl w:val="0"/>
          <w:numId w:val="14"/>
        </w:numPr>
        <w:shd w:val="clear" w:color="auto" w:fill="FFFFFF"/>
        <w:spacing w:before="120"/>
        <w:ind w:left="714" w:hanging="357"/>
        <w:rPr>
          <w:sz w:val="22"/>
          <w:szCs w:val="22"/>
        </w:rPr>
      </w:pPr>
      <w:r w:rsidRPr="00C07F1E">
        <w:rPr>
          <w:sz w:val="22"/>
          <w:szCs w:val="22"/>
        </w:rPr>
        <w:t>Renaturierungsmaßnahmen an den Gewässern</w:t>
      </w:r>
      <w:r w:rsidR="00C93697">
        <w:rPr>
          <w:sz w:val="22"/>
          <w:szCs w:val="22"/>
        </w:rPr>
        <w:t>.</w:t>
      </w:r>
    </w:p>
    <w:p w:rsidR="001D5E9A" w:rsidRPr="00D978B1" w:rsidRDefault="00C07F1E" w:rsidP="00C1172B">
      <w:pPr>
        <w:pStyle w:val="Default"/>
        <w:shd w:val="clear" w:color="auto" w:fill="FFFFFF"/>
        <w:spacing w:before="120"/>
        <w:ind w:left="454"/>
        <w:rPr>
          <w:sz w:val="22"/>
          <w:szCs w:val="22"/>
        </w:rPr>
      </w:pPr>
      <w:r w:rsidRPr="00C07F1E">
        <w:rPr>
          <w:sz w:val="22"/>
          <w:szCs w:val="22"/>
        </w:rPr>
        <w:t>§§ 15 und 39 NAGBNatSchG sowie § 65 BNatSchG bleiben unberührt.</w:t>
      </w:r>
      <w:r w:rsidRPr="00C07F1E" w:rsidDel="007A7A04">
        <w:rPr>
          <w:sz w:val="22"/>
          <w:szCs w:val="22"/>
        </w:rPr>
        <w:t xml:space="preserve"> </w:t>
      </w:r>
    </w:p>
    <w:p w:rsidR="005400CC" w:rsidRDefault="005400CC" w:rsidP="005F29A7">
      <w:pPr>
        <w:pStyle w:val="Default"/>
        <w:jc w:val="center"/>
        <w:rPr>
          <w:b/>
          <w:bCs/>
          <w:sz w:val="22"/>
          <w:szCs w:val="22"/>
        </w:rPr>
      </w:pPr>
    </w:p>
    <w:p w:rsidR="005400CC" w:rsidRDefault="005400CC" w:rsidP="005F29A7">
      <w:pPr>
        <w:pStyle w:val="Default"/>
        <w:jc w:val="center"/>
        <w:rPr>
          <w:b/>
          <w:bCs/>
          <w:sz w:val="22"/>
          <w:szCs w:val="22"/>
        </w:rPr>
      </w:pPr>
    </w:p>
    <w:p w:rsidR="005400CC" w:rsidRDefault="005400CC" w:rsidP="005F29A7">
      <w:pPr>
        <w:pStyle w:val="Default"/>
        <w:jc w:val="center"/>
        <w:rPr>
          <w:b/>
          <w:bCs/>
          <w:sz w:val="22"/>
          <w:szCs w:val="22"/>
        </w:rPr>
      </w:pPr>
    </w:p>
    <w:p w:rsidR="001D5E9A" w:rsidRDefault="001D5E9A" w:rsidP="005F29A7">
      <w:pPr>
        <w:pStyle w:val="Default"/>
        <w:jc w:val="center"/>
        <w:rPr>
          <w:sz w:val="22"/>
          <w:szCs w:val="22"/>
        </w:rPr>
      </w:pPr>
      <w:r>
        <w:rPr>
          <w:b/>
          <w:bCs/>
          <w:sz w:val="22"/>
          <w:szCs w:val="22"/>
        </w:rPr>
        <w:t>§ 9</w:t>
      </w:r>
    </w:p>
    <w:p w:rsidR="001D5E9A" w:rsidRDefault="001D5E9A" w:rsidP="005F29A7">
      <w:pPr>
        <w:pStyle w:val="Default"/>
        <w:jc w:val="center"/>
        <w:rPr>
          <w:b/>
          <w:bCs/>
          <w:sz w:val="22"/>
          <w:szCs w:val="22"/>
        </w:rPr>
      </w:pPr>
      <w:r>
        <w:rPr>
          <w:b/>
          <w:bCs/>
          <w:sz w:val="22"/>
          <w:szCs w:val="22"/>
        </w:rPr>
        <w:t>Umsetzung von Erhaltungs- und Wiederherstellungsmaßnahmen</w:t>
      </w:r>
    </w:p>
    <w:p w:rsidR="001D5E9A" w:rsidRPr="00C1172B" w:rsidRDefault="001D5E9A" w:rsidP="002E27B1">
      <w:pPr>
        <w:pStyle w:val="Default"/>
        <w:numPr>
          <w:ilvl w:val="0"/>
          <w:numId w:val="15"/>
        </w:numPr>
        <w:spacing w:before="316"/>
        <w:ind w:left="380" w:hanging="357"/>
        <w:rPr>
          <w:sz w:val="22"/>
          <w:szCs w:val="22"/>
        </w:rPr>
      </w:pPr>
      <w:r w:rsidRPr="00C1172B">
        <w:rPr>
          <w:sz w:val="22"/>
          <w:szCs w:val="22"/>
        </w:rPr>
        <w:t>Die in den §§ 4 bis 6 dieser Verordnung enthaltenen Regelungen entsprechen in der Regel Maßnahmen zur Erhaltung eines günstigen Erhaltungszustandes der im LSG</w:t>
      </w:r>
      <w:r w:rsidR="00C1172B">
        <w:rPr>
          <w:sz w:val="22"/>
          <w:szCs w:val="22"/>
        </w:rPr>
        <w:t xml:space="preserve"> </w:t>
      </w:r>
      <w:r w:rsidRPr="00C1172B">
        <w:rPr>
          <w:sz w:val="22"/>
          <w:szCs w:val="22"/>
        </w:rPr>
        <w:t xml:space="preserve">vorkommenden FFH-Lebensraumtypen/Anhang II-Arten. </w:t>
      </w:r>
    </w:p>
    <w:p w:rsidR="001D5E9A" w:rsidRDefault="001D5E9A" w:rsidP="00C1172B">
      <w:pPr>
        <w:pStyle w:val="Default"/>
        <w:numPr>
          <w:ilvl w:val="0"/>
          <w:numId w:val="15"/>
        </w:numPr>
        <w:spacing w:before="240"/>
        <w:ind w:left="380" w:hanging="357"/>
        <w:rPr>
          <w:sz w:val="22"/>
          <w:szCs w:val="22"/>
        </w:rPr>
      </w:pPr>
      <w:r w:rsidRPr="005F29A7">
        <w:rPr>
          <w:sz w:val="22"/>
          <w:szCs w:val="22"/>
        </w:rPr>
        <w:t xml:space="preserve">Die in § </w:t>
      </w:r>
      <w:r>
        <w:rPr>
          <w:sz w:val="22"/>
          <w:szCs w:val="22"/>
        </w:rPr>
        <w:t>8</w:t>
      </w:r>
      <w:r w:rsidRPr="005F29A7">
        <w:rPr>
          <w:sz w:val="22"/>
          <w:szCs w:val="22"/>
        </w:rPr>
        <w:t xml:space="preserve"> Abs. 2 dieser Verordnung beschriebenen Maßnahmen dienen darüber hinaus der Erhaltung oder Wiederherstellung eines günstigen Erhaltungszustandes der im </w:t>
      </w:r>
      <w:r>
        <w:rPr>
          <w:sz w:val="22"/>
          <w:szCs w:val="22"/>
        </w:rPr>
        <w:t>L</w:t>
      </w:r>
      <w:r w:rsidRPr="005F29A7">
        <w:rPr>
          <w:sz w:val="22"/>
          <w:szCs w:val="22"/>
        </w:rPr>
        <w:t>SG vorkommenden FFH-Lebensraumtypen/Anhang II-Arten</w:t>
      </w:r>
      <w:r>
        <w:rPr>
          <w:sz w:val="22"/>
          <w:szCs w:val="22"/>
        </w:rPr>
        <w:t>.</w:t>
      </w:r>
      <w:r w:rsidRPr="005F29A7">
        <w:rPr>
          <w:sz w:val="22"/>
          <w:szCs w:val="22"/>
        </w:rPr>
        <w:t xml:space="preserve"> </w:t>
      </w:r>
    </w:p>
    <w:p w:rsidR="001D5E9A" w:rsidRDefault="001D5E9A" w:rsidP="00C1172B">
      <w:pPr>
        <w:pStyle w:val="Default"/>
        <w:numPr>
          <w:ilvl w:val="0"/>
          <w:numId w:val="15"/>
        </w:numPr>
        <w:spacing w:before="240"/>
        <w:ind w:left="380" w:hanging="357"/>
        <w:rPr>
          <w:sz w:val="22"/>
          <w:szCs w:val="22"/>
        </w:rPr>
      </w:pPr>
      <w:r w:rsidRPr="005F29A7">
        <w:rPr>
          <w:sz w:val="22"/>
          <w:szCs w:val="22"/>
        </w:rPr>
        <w:t xml:space="preserve">Als Instrumente zur Umsetzung der in § </w:t>
      </w:r>
      <w:r>
        <w:rPr>
          <w:sz w:val="22"/>
          <w:szCs w:val="22"/>
        </w:rPr>
        <w:t>8</w:t>
      </w:r>
      <w:r w:rsidRPr="005F29A7">
        <w:rPr>
          <w:sz w:val="22"/>
          <w:szCs w:val="22"/>
        </w:rPr>
        <w:t xml:space="preserve"> dieser Verordnung vorgesehenen Maßnahmen dienen insbesondere</w:t>
      </w:r>
      <w:r w:rsidR="00D978B1">
        <w:rPr>
          <w:sz w:val="22"/>
          <w:szCs w:val="22"/>
        </w:rPr>
        <w:t>:</w:t>
      </w:r>
      <w:r w:rsidRPr="005F29A7">
        <w:rPr>
          <w:sz w:val="22"/>
          <w:szCs w:val="22"/>
        </w:rPr>
        <w:t xml:space="preserve"> </w:t>
      </w:r>
    </w:p>
    <w:p w:rsidR="001D5E9A" w:rsidRDefault="001D5E9A" w:rsidP="002248B3">
      <w:pPr>
        <w:pStyle w:val="Default"/>
        <w:numPr>
          <w:ilvl w:val="0"/>
          <w:numId w:val="16"/>
        </w:numPr>
        <w:spacing w:before="216"/>
        <w:ind w:left="714" w:hanging="357"/>
        <w:rPr>
          <w:sz w:val="22"/>
          <w:szCs w:val="22"/>
        </w:rPr>
      </w:pPr>
      <w:r w:rsidRPr="00C725A9">
        <w:rPr>
          <w:sz w:val="22"/>
          <w:szCs w:val="22"/>
        </w:rPr>
        <w:t>Pflege-, Entwicklungs- und Wiederherstellungsmaßnahmen der zuständigen Natur</w:t>
      </w:r>
      <w:r>
        <w:rPr>
          <w:sz w:val="22"/>
          <w:szCs w:val="22"/>
        </w:rPr>
        <w:t>-</w:t>
      </w:r>
      <w:r w:rsidRPr="00C725A9">
        <w:rPr>
          <w:sz w:val="22"/>
          <w:szCs w:val="22"/>
        </w:rPr>
        <w:t xml:space="preserve">schutzbehörde, </w:t>
      </w:r>
    </w:p>
    <w:p w:rsidR="001D5E9A" w:rsidRPr="00C725A9" w:rsidRDefault="001D5E9A" w:rsidP="00C1172B">
      <w:pPr>
        <w:pStyle w:val="Default"/>
        <w:numPr>
          <w:ilvl w:val="0"/>
          <w:numId w:val="16"/>
        </w:numPr>
        <w:spacing w:before="120"/>
        <w:ind w:left="714" w:hanging="357"/>
        <w:rPr>
          <w:sz w:val="22"/>
          <w:szCs w:val="22"/>
        </w:rPr>
      </w:pPr>
      <w:r w:rsidRPr="00C725A9">
        <w:rPr>
          <w:sz w:val="22"/>
          <w:szCs w:val="22"/>
        </w:rPr>
        <w:t xml:space="preserve">freiwillige Vereinbarungen, insbesondere im Rahmen des Vertragsnaturschutzes, </w:t>
      </w:r>
    </w:p>
    <w:p w:rsidR="001D5E9A" w:rsidRPr="005F29A7" w:rsidRDefault="001D5E9A" w:rsidP="00C1172B">
      <w:pPr>
        <w:pStyle w:val="Style8"/>
        <w:widowControl/>
        <w:numPr>
          <w:ilvl w:val="0"/>
          <w:numId w:val="16"/>
        </w:numPr>
        <w:shd w:val="clear" w:color="auto" w:fill="FFFFFF"/>
        <w:spacing w:before="120" w:line="240" w:lineRule="auto"/>
        <w:ind w:left="714" w:hanging="357"/>
        <w:rPr>
          <w:sz w:val="22"/>
          <w:szCs w:val="22"/>
        </w:rPr>
      </w:pPr>
      <w:r w:rsidRPr="005F29A7">
        <w:rPr>
          <w:sz w:val="22"/>
          <w:szCs w:val="22"/>
        </w:rPr>
        <w:t>Einzelfallanordnungen nach § 15 NAGBNatSchG.</w:t>
      </w:r>
    </w:p>
    <w:p w:rsidR="001D5E9A" w:rsidRDefault="001D5E9A" w:rsidP="0051372E">
      <w:pPr>
        <w:pStyle w:val="Style8"/>
        <w:widowControl/>
        <w:shd w:val="clear" w:color="auto" w:fill="FFFFFF"/>
        <w:spacing w:line="240" w:lineRule="auto"/>
        <w:ind w:firstLine="0"/>
        <w:contextualSpacing/>
        <w:rPr>
          <w:rStyle w:val="FontStyle20"/>
          <w:sz w:val="22"/>
        </w:rPr>
      </w:pPr>
    </w:p>
    <w:p w:rsidR="005400CC" w:rsidRDefault="005400CC" w:rsidP="0051372E">
      <w:pPr>
        <w:pStyle w:val="Style8"/>
        <w:widowControl/>
        <w:shd w:val="clear" w:color="auto" w:fill="FFFFFF"/>
        <w:spacing w:line="240" w:lineRule="auto"/>
        <w:ind w:firstLine="0"/>
        <w:contextualSpacing/>
        <w:rPr>
          <w:rStyle w:val="FontStyle20"/>
          <w:sz w:val="22"/>
        </w:rPr>
      </w:pPr>
    </w:p>
    <w:p w:rsidR="001D5E9A" w:rsidRPr="006E78D6" w:rsidRDefault="001D5E9A" w:rsidP="0051372E">
      <w:pPr>
        <w:pStyle w:val="Style8"/>
        <w:widowControl/>
        <w:shd w:val="clear" w:color="auto" w:fill="FFFFFF"/>
        <w:spacing w:line="240" w:lineRule="auto"/>
        <w:ind w:firstLine="0"/>
        <w:contextualSpacing/>
        <w:rPr>
          <w:rStyle w:val="FontStyle20"/>
          <w:sz w:val="22"/>
        </w:rPr>
      </w:pPr>
    </w:p>
    <w:p w:rsidR="001D5E9A" w:rsidRPr="001C62BA" w:rsidRDefault="001D5E9A" w:rsidP="00436F77">
      <w:pPr>
        <w:pStyle w:val="Style5"/>
        <w:widowControl/>
        <w:shd w:val="clear" w:color="auto" w:fill="FFFFFF"/>
        <w:spacing w:line="240" w:lineRule="auto"/>
        <w:ind w:left="17" w:firstLine="0"/>
        <w:jc w:val="center"/>
        <w:rPr>
          <w:rStyle w:val="FontStyle20"/>
          <w:b/>
          <w:sz w:val="22"/>
        </w:rPr>
      </w:pPr>
      <w:r w:rsidRPr="001C62BA">
        <w:rPr>
          <w:rStyle w:val="FontStyle20"/>
          <w:b/>
          <w:sz w:val="22"/>
        </w:rPr>
        <w:t>§</w:t>
      </w:r>
      <w:r>
        <w:rPr>
          <w:rStyle w:val="FontStyle20"/>
          <w:b/>
          <w:sz w:val="22"/>
        </w:rPr>
        <w:t>10</w:t>
      </w:r>
    </w:p>
    <w:p w:rsidR="001D5E9A" w:rsidRPr="001C62BA" w:rsidRDefault="001D5E9A" w:rsidP="00436F77">
      <w:pPr>
        <w:pStyle w:val="Style1"/>
        <w:widowControl/>
        <w:shd w:val="clear" w:color="auto" w:fill="FFFFFF"/>
        <w:spacing w:line="240" w:lineRule="auto"/>
        <w:rPr>
          <w:rStyle w:val="FontStyle20"/>
          <w:b/>
          <w:sz w:val="22"/>
        </w:rPr>
      </w:pPr>
      <w:r w:rsidRPr="001C62BA">
        <w:rPr>
          <w:rStyle w:val="FontStyle20"/>
          <w:b/>
          <w:sz w:val="22"/>
        </w:rPr>
        <w:t>Ordnungswidrigkeiten</w:t>
      </w:r>
    </w:p>
    <w:p w:rsidR="00B56376" w:rsidRPr="00B56376" w:rsidRDefault="00221911" w:rsidP="00DF4867">
      <w:pPr>
        <w:pStyle w:val="Style8"/>
        <w:widowControl/>
        <w:numPr>
          <w:ilvl w:val="0"/>
          <w:numId w:val="46"/>
        </w:numPr>
        <w:shd w:val="clear" w:color="auto" w:fill="FFFFFF"/>
        <w:spacing w:before="316" w:line="240" w:lineRule="auto"/>
        <w:ind w:left="357" w:hanging="357"/>
        <w:rPr>
          <w:rFonts w:cs="Arial"/>
          <w:color w:val="000000"/>
          <w:sz w:val="22"/>
          <w:szCs w:val="22"/>
        </w:rPr>
      </w:pPr>
      <w:r>
        <w:rPr>
          <w:rFonts w:cs="Arial"/>
          <w:sz w:val="22"/>
          <w:szCs w:val="22"/>
        </w:rPr>
        <w:t xml:space="preserve">Ordnungswidrig nach § 43 Abs. 3 Nr. </w:t>
      </w:r>
      <w:r w:rsidR="00B56376">
        <w:rPr>
          <w:rFonts w:cs="Arial"/>
          <w:sz w:val="22"/>
          <w:szCs w:val="22"/>
        </w:rPr>
        <w:t>4</w:t>
      </w:r>
      <w:r>
        <w:rPr>
          <w:rFonts w:cs="Arial"/>
          <w:sz w:val="22"/>
          <w:szCs w:val="22"/>
        </w:rPr>
        <w:t xml:space="preserve"> NAGBNatSchG handelt, wer vorsätzlich oder fahrlässig </w:t>
      </w:r>
    </w:p>
    <w:p w:rsidR="00B56376" w:rsidRPr="001C62BA" w:rsidRDefault="00B56376" w:rsidP="00DF4867">
      <w:pPr>
        <w:pStyle w:val="Style8"/>
        <w:widowControl/>
        <w:numPr>
          <w:ilvl w:val="0"/>
          <w:numId w:val="47"/>
        </w:numPr>
        <w:shd w:val="clear" w:color="auto" w:fill="FFFFFF"/>
        <w:tabs>
          <w:tab w:val="left" w:pos="792"/>
        </w:tabs>
        <w:spacing w:before="120" w:line="240" w:lineRule="auto"/>
        <w:ind w:left="714" w:right="6" w:hanging="357"/>
        <w:rPr>
          <w:rStyle w:val="FontStyle20"/>
          <w:sz w:val="22"/>
        </w:rPr>
      </w:pPr>
      <w:r w:rsidRPr="001C62BA">
        <w:rPr>
          <w:rStyle w:val="FontStyle20"/>
          <w:sz w:val="22"/>
        </w:rPr>
        <w:t xml:space="preserve">den Verboten des § 4 </w:t>
      </w:r>
      <w:r>
        <w:rPr>
          <w:rStyle w:val="FontStyle20"/>
          <w:sz w:val="22"/>
        </w:rPr>
        <w:t xml:space="preserve">dieser Verordnung </w:t>
      </w:r>
      <w:r w:rsidRPr="001C62BA">
        <w:rPr>
          <w:rStyle w:val="FontStyle20"/>
          <w:sz w:val="22"/>
        </w:rPr>
        <w:t>zuwiderhandelt,</w:t>
      </w:r>
    </w:p>
    <w:p w:rsidR="00B56376" w:rsidRPr="001C62BA" w:rsidRDefault="00B56376" w:rsidP="00DF4867">
      <w:pPr>
        <w:pStyle w:val="Style8"/>
        <w:widowControl/>
        <w:numPr>
          <w:ilvl w:val="0"/>
          <w:numId w:val="47"/>
        </w:numPr>
        <w:shd w:val="clear" w:color="auto" w:fill="FFFFFF"/>
        <w:tabs>
          <w:tab w:val="left" w:pos="792"/>
        </w:tabs>
        <w:spacing w:before="120" w:line="240" w:lineRule="auto"/>
        <w:ind w:left="714" w:right="6" w:hanging="357"/>
        <w:rPr>
          <w:rStyle w:val="FontStyle20"/>
          <w:sz w:val="22"/>
        </w:rPr>
      </w:pPr>
      <w:r w:rsidRPr="001C62BA">
        <w:rPr>
          <w:rStyle w:val="FontStyle20"/>
          <w:sz w:val="22"/>
        </w:rPr>
        <w:lastRenderedPageBreak/>
        <w:t xml:space="preserve">Handlungen ohne die nach § 5 </w:t>
      </w:r>
      <w:r>
        <w:rPr>
          <w:rStyle w:val="FontStyle20"/>
          <w:sz w:val="22"/>
        </w:rPr>
        <w:t xml:space="preserve">dieser Verordnung </w:t>
      </w:r>
      <w:r w:rsidRPr="001C62BA">
        <w:rPr>
          <w:rStyle w:val="FontStyle20"/>
          <w:sz w:val="22"/>
        </w:rPr>
        <w:t>erforderliche Erlaubnis vornimmt</w:t>
      </w:r>
      <w:r>
        <w:rPr>
          <w:rStyle w:val="FontStyle20"/>
          <w:sz w:val="22"/>
        </w:rPr>
        <w:t>,</w:t>
      </w:r>
    </w:p>
    <w:p w:rsidR="00B56376" w:rsidRDefault="00B56376" w:rsidP="00DF4867">
      <w:pPr>
        <w:pStyle w:val="Style8"/>
        <w:widowControl/>
        <w:numPr>
          <w:ilvl w:val="0"/>
          <w:numId w:val="47"/>
        </w:numPr>
        <w:shd w:val="clear" w:color="auto" w:fill="FFFFFF"/>
        <w:tabs>
          <w:tab w:val="left" w:pos="792"/>
        </w:tabs>
        <w:spacing w:before="120" w:line="240" w:lineRule="auto"/>
        <w:ind w:left="714" w:right="6" w:hanging="357"/>
        <w:rPr>
          <w:rStyle w:val="FontStyle20"/>
          <w:sz w:val="22"/>
        </w:rPr>
      </w:pPr>
      <w:r w:rsidRPr="001C62BA">
        <w:rPr>
          <w:rStyle w:val="FontStyle20"/>
          <w:sz w:val="22"/>
        </w:rPr>
        <w:t xml:space="preserve">den Maßgaben des § 6 </w:t>
      </w:r>
      <w:r>
        <w:rPr>
          <w:rStyle w:val="FontStyle20"/>
          <w:sz w:val="22"/>
        </w:rPr>
        <w:t xml:space="preserve">dieser Verordnung </w:t>
      </w:r>
      <w:r w:rsidRPr="001C62BA">
        <w:rPr>
          <w:rStyle w:val="FontStyle20"/>
          <w:sz w:val="22"/>
        </w:rPr>
        <w:t>zuwiderhandelt</w:t>
      </w:r>
    </w:p>
    <w:p w:rsidR="00DF4867" w:rsidRDefault="00221911" w:rsidP="00DF4867">
      <w:pPr>
        <w:pStyle w:val="Style8"/>
        <w:widowControl/>
        <w:shd w:val="clear" w:color="auto" w:fill="FFFFFF"/>
        <w:spacing w:before="200" w:line="240" w:lineRule="auto"/>
        <w:ind w:left="357" w:firstLine="0"/>
        <w:rPr>
          <w:rFonts w:cs="Arial"/>
          <w:sz w:val="22"/>
          <w:szCs w:val="22"/>
        </w:rPr>
      </w:pPr>
      <w:r>
        <w:rPr>
          <w:rFonts w:cs="Arial"/>
          <w:sz w:val="22"/>
          <w:szCs w:val="22"/>
        </w:rPr>
        <w:t xml:space="preserve">ohne dass die Voraussetzungen einer Freistellung nach § </w:t>
      </w:r>
      <w:r w:rsidR="00B56376">
        <w:rPr>
          <w:rFonts w:cs="Arial"/>
          <w:sz w:val="22"/>
          <w:szCs w:val="22"/>
        </w:rPr>
        <w:t>6</w:t>
      </w:r>
      <w:r>
        <w:rPr>
          <w:rFonts w:cs="Arial"/>
          <w:sz w:val="22"/>
          <w:szCs w:val="22"/>
        </w:rPr>
        <w:t xml:space="preserve"> dieser Verordnung vorliegen oder eine Befreiung gewährt wurde. </w:t>
      </w:r>
    </w:p>
    <w:p w:rsidR="00221911" w:rsidRDefault="00221911" w:rsidP="00DF4867">
      <w:pPr>
        <w:pStyle w:val="Style8"/>
        <w:widowControl/>
        <w:numPr>
          <w:ilvl w:val="0"/>
          <w:numId w:val="46"/>
        </w:numPr>
        <w:shd w:val="clear" w:color="auto" w:fill="FFFFFF"/>
        <w:spacing w:before="200" w:line="240" w:lineRule="auto"/>
        <w:ind w:left="357" w:hanging="357"/>
        <w:rPr>
          <w:rFonts w:cs="Arial"/>
          <w:color w:val="000000"/>
          <w:sz w:val="22"/>
          <w:szCs w:val="22"/>
        </w:rPr>
      </w:pPr>
      <w:r>
        <w:rPr>
          <w:rFonts w:cs="Arial"/>
          <w:sz w:val="22"/>
          <w:szCs w:val="22"/>
        </w:rPr>
        <w:t xml:space="preserve">Die Ordnungswidrigkeit kann nach § 43 Abs.4 NAGBNatSchG mit einer Geldbuße bis zu </w:t>
      </w:r>
      <w:r w:rsidR="00B56376">
        <w:rPr>
          <w:rFonts w:cs="Arial"/>
          <w:sz w:val="22"/>
          <w:szCs w:val="22"/>
        </w:rPr>
        <w:t>25</w:t>
      </w:r>
      <w:r>
        <w:rPr>
          <w:rFonts w:cs="Arial"/>
          <w:sz w:val="22"/>
          <w:szCs w:val="22"/>
        </w:rPr>
        <w:t>.000 Euro geahndet werden.</w:t>
      </w:r>
    </w:p>
    <w:p w:rsidR="005400CC" w:rsidRDefault="005400CC" w:rsidP="00B56376">
      <w:pPr>
        <w:pStyle w:val="Style8"/>
        <w:widowControl/>
        <w:shd w:val="clear" w:color="auto" w:fill="FFFFFF"/>
        <w:spacing w:line="240" w:lineRule="auto"/>
        <w:ind w:left="714" w:right="40" w:hanging="357"/>
        <w:contextualSpacing/>
        <w:jc w:val="both"/>
        <w:rPr>
          <w:rStyle w:val="FontStyle20"/>
          <w:sz w:val="22"/>
        </w:rPr>
      </w:pPr>
    </w:p>
    <w:p w:rsidR="00112D71" w:rsidRDefault="00112D71" w:rsidP="00B56376">
      <w:pPr>
        <w:pStyle w:val="Style8"/>
        <w:widowControl/>
        <w:shd w:val="clear" w:color="auto" w:fill="FFFFFF"/>
        <w:spacing w:line="240" w:lineRule="auto"/>
        <w:ind w:left="714" w:right="40" w:hanging="357"/>
        <w:contextualSpacing/>
        <w:jc w:val="both"/>
        <w:rPr>
          <w:rStyle w:val="FontStyle20"/>
          <w:sz w:val="22"/>
        </w:rPr>
      </w:pPr>
    </w:p>
    <w:p w:rsidR="001D5E9A" w:rsidRDefault="001D5E9A" w:rsidP="0051372E">
      <w:pPr>
        <w:pStyle w:val="Style5"/>
        <w:widowControl/>
        <w:shd w:val="clear" w:color="auto" w:fill="FFFFFF"/>
        <w:spacing w:line="240" w:lineRule="auto"/>
        <w:ind w:firstLine="0"/>
        <w:contextualSpacing/>
        <w:rPr>
          <w:rStyle w:val="FontStyle20"/>
          <w:sz w:val="22"/>
        </w:rPr>
      </w:pPr>
    </w:p>
    <w:p w:rsidR="001D5E9A" w:rsidRDefault="001D5E9A" w:rsidP="00436F77">
      <w:pPr>
        <w:pStyle w:val="Style5"/>
        <w:widowControl/>
        <w:shd w:val="clear" w:color="auto" w:fill="FFFFFF"/>
        <w:spacing w:line="240" w:lineRule="auto"/>
        <w:ind w:left="17" w:firstLine="0"/>
        <w:jc w:val="center"/>
        <w:rPr>
          <w:rStyle w:val="FontStyle20"/>
          <w:b/>
          <w:sz w:val="22"/>
        </w:rPr>
      </w:pPr>
      <w:r w:rsidRPr="001C62BA">
        <w:rPr>
          <w:rStyle w:val="FontStyle20"/>
          <w:b/>
          <w:sz w:val="22"/>
        </w:rPr>
        <w:t xml:space="preserve">§ </w:t>
      </w:r>
      <w:r>
        <w:rPr>
          <w:rStyle w:val="FontStyle20"/>
          <w:b/>
          <w:sz w:val="22"/>
        </w:rPr>
        <w:t>11</w:t>
      </w:r>
    </w:p>
    <w:p w:rsidR="001D5E9A" w:rsidRPr="001C62BA" w:rsidRDefault="001D5E9A" w:rsidP="00436F77">
      <w:pPr>
        <w:pStyle w:val="Style1"/>
        <w:widowControl/>
        <w:shd w:val="clear" w:color="auto" w:fill="FFFFFF"/>
        <w:spacing w:line="240" w:lineRule="auto"/>
        <w:rPr>
          <w:rStyle w:val="FontStyle20"/>
          <w:b/>
          <w:sz w:val="22"/>
        </w:rPr>
      </w:pPr>
      <w:r w:rsidRPr="001C62BA">
        <w:rPr>
          <w:rStyle w:val="FontStyle20"/>
          <w:b/>
          <w:sz w:val="22"/>
        </w:rPr>
        <w:t>Inkrafttreten</w:t>
      </w:r>
      <w:r w:rsidR="0008084D">
        <w:rPr>
          <w:rStyle w:val="FontStyle20"/>
          <w:b/>
          <w:sz w:val="22"/>
        </w:rPr>
        <w:t>/Außerkrafttreten</w:t>
      </w:r>
    </w:p>
    <w:p w:rsidR="008A426D" w:rsidRDefault="001D5E9A" w:rsidP="00B56376">
      <w:pPr>
        <w:pStyle w:val="Style2"/>
        <w:widowControl/>
        <w:numPr>
          <w:ilvl w:val="0"/>
          <w:numId w:val="42"/>
        </w:numPr>
        <w:shd w:val="clear" w:color="auto" w:fill="FFFFFF"/>
        <w:spacing w:before="360" w:line="240" w:lineRule="auto"/>
        <w:ind w:left="357" w:right="74" w:hanging="357"/>
        <w:rPr>
          <w:rStyle w:val="FontStyle20"/>
          <w:sz w:val="22"/>
        </w:rPr>
      </w:pPr>
      <w:r w:rsidRPr="001C62BA">
        <w:rPr>
          <w:rStyle w:val="FontStyle20"/>
          <w:sz w:val="22"/>
        </w:rPr>
        <w:t>Diese Verordnung tritt am Tage nach ihrer Veröffentlichung im Amtsblatt für den Landkreis Hildesheim in Kraft.</w:t>
      </w:r>
    </w:p>
    <w:p w:rsidR="008A426D" w:rsidRDefault="0008084D" w:rsidP="00B56376">
      <w:pPr>
        <w:pStyle w:val="Style2"/>
        <w:widowControl/>
        <w:numPr>
          <w:ilvl w:val="0"/>
          <w:numId w:val="42"/>
        </w:numPr>
        <w:shd w:val="clear" w:color="auto" w:fill="FFFFFF"/>
        <w:spacing w:before="240" w:line="240" w:lineRule="auto"/>
        <w:ind w:left="357" w:right="74" w:hanging="357"/>
        <w:jc w:val="left"/>
        <w:rPr>
          <w:rStyle w:val="FontStyle20"/>
          <w:color w:val="auto"/>
          <w:sz w:val="22"/>
        </w:rPr>
      </w:pPr>
      <w:r w:rsidRPr="00C424FD">
        <w:rPr>
          <w:rStyle w:val="FontStyle20"/>
          <w:sz w:val="22"/>
        </w:rPr>
        <w:t>Gleichzeitig mit dem unter Absatz 1 genannten Zeitpunkt</w:t>
      </w:r>
      <w:r w:rsidDel="0008084D">
        <w:rPr>
          <w:rStyle w:val="FontStyle20"/>
          <w:sz w:val="22"/>
        </w:rPr>
        <w:t xml:space="preserve"> </w:t>
      </w:r>
      <w:r w:rsidR="001D5E9A">
        <w:rPr>
          <w:rStyle w:val="FontStyle20"/>
          <w:sz w:val="22"/>
        </w:rPr>
        <w:t xml:space="preserve">tritt  die Verordnung im Landkreis Hildesheim über das </w:t>
      </w:r>
      <w:r>
        <w:rPr>
          <w:rStyle w:val="FontStyle20"/>
          <w:sz w:val="22"/>
        </w:rPr>
        <w:t>Landschaftsschutzgebiet</w:t>
      </w:r>
      <w:r w:rsidR="001D5E9A">
        <w:rPr>
          <w:rStyle w:val="FontStyle20"/>
          <w:sz w:val="22"/>
        </w:rPr>
        <w:t xml:space="preserve"> Hi 34 “Nettetal“ vom 07.06.1993 </w:t>
      </w:r>
      <w:r w:rsidR="002E27B1">
        <w:rPr>
          <w:rStyle w:val="FontStyle20"/>
          <w:sz w:val="22"/>
        </w:rPr>
        <w:t xml:space="preserve">mit Ausnahme </w:t>
      </w:r>
      <w:r w:rsidR="001D5E9A" w:rsidRPr="002E27B1">
        <w:rPr>
          <w:rStyle w:val="FontStyle20"/>
          <w:color w:val="auto"/>
          <w:sz w:val="22"/>
        </w:rPr>
        <w:t>des Flurstückes 4/53, Flur 4, Gemarkung Derneburg (Schlosspark</w:t>
      </w:r>
      <w:r w:rsidR="00B553A5">
        <w:rPr>
          <w:rStyle w:val="FontStyle20"/>
          <w:color w:val="auto"/>
          <w:sz w:val="22"/>
        </w:rPr>
        <w:t>) a</w:t>
      </w:r>
      <w:r>
        <w:rPr>
          <w:rStyle w:val="FontStyle20"/>
          <w:color w:val="auto"/>
          <w:sz w:val="22"/>
        </w:rPr>
        <w:t>ußer Kraft.</w:t>
      </w:r>
    </w:p>
    <w:p w:rsidR="008A426D" w:rsidRDefault="0008084D" w:rsidP="00B56376">
      <w:pPr>
        <w:pStyle w:val="Style2"/>
        <w:widowControl/>
        <w:numPr>
          <w:ilvl w:val="0"/>
          <w:numId w:val="42"/>
        </w:numPr>
        <w:shd w:val="clear" w:color="auto" w:fill="FFFFFF"/>
        <w:spacing w:before="240" w:line="240" w:lineRule="auto"/>
        <w:ind w:left="357" w:right="74" w:hanging="357"/>
        <w:jc w:val="left"/>
        <w:rPr>
          <w:rStyle w:val="FontStyle20"/>
          <w:color w:val="auto"/>
          <w:sz w:val="22"/>
        </w:rPr>
      </w:pPr>
      <w:r>
        <w:rPr>
          <w:rStyle w:val="FontStyle20"/>
          <w:color w:val="auto"/>
          <w:sz w:val="22"/>
        </w:rPr>
        <w:t>F</w:t>
      </w:r>
      <w:r w:rsidR="002E27B1">
        <w:rPr>
          <w:rStyle w:val="FontStyle20"/>
          <w:color w:val="auto"/>
          <w:sz w:val="22"/>
        </w:rPr>
        <w:t>erner</w:t>
      </w:r>
      <w:r>
        <w:rPr>
          <w:rStyle w:val="FontStyle20"/>
          <w:color w:val="auto"/>
          <w:sz w:val="22"/>
        </w:rPr>
        <w:t xml:space="preserve"> tritt gleichzeitig </w:t>
      </w:r>
      <w:r w:rsidRPr="00C424FD">
        <w:rPr>
          <w:rStyle w:val="FontStyle20"/>
          <w:sz w:val="22"/>
        </w:rPr>
        <w:t>mit dem unter Absatz 1 genannten Zeitpunk</w:t>
      </w:r>
      <w:r w:rsidR="009C47E1">
        <w:rPr>
          <w:rStyle w:val="FontStyle20"/>
          <w:sz w:val="22"/>
        </w:rPr>
        <w:t>t</w:t>
      </w:r>
      <w:r w:rsidR="001D5E9A" w:rsidRPr="002E27B1">
        <w:rPr>
          <w:rStyle w:val="FontStyle20"/>
          <w:color w:val="auto"/>
          <w:sz w:val="22"/>
        </w:rPr>
        <w:t xml:space="preserve"> </w:t>
      </w:r>
      <w:r>
        <w:rPr>
          <w:rStyle w:val="FontStyle20"/>
          <w:color w:val="auto"/>
          <w:sz w:val="22"/>
        </w:rPr>
        <w:t>die Verordnung im Landkreis Hildesheim über das</w:t>
      </w:r>
      <w:r w:rsidR="001D5E9A" w:rsidRPr="002E27B1">
        <w:rPr>
          <w:rStyle w:val="FontStyle20"/>
          <w:color w:val="auto"/>
          <w:sz w:val="22"/>
        </w:rPr>
        <w:t xml:space="preserve"> Landschaftsschutzgebietes Hi 056 „Hainberg“ vom </w:t>
      </w:r>
      <w:r w:rsidR="00B553A5">
        <w:rPr>
          <w:rStyle w:val="FontStyle20"/>
          <w:color w:val="auto"/>
          <w:sz w:val="22"/>
        </w:rPr>
        <w:t>0</w:t>
      </w:r>
      <w:r w:rsidR="001D5E9A" w:rsidRPr="002E27B1">
        <w:rPr>
          <w:rStyle w:val="FontStyle20"/>
          <w:color w:val="auto"/>
          <w:sz w:val="22"/>
        </w:rPr>
        <w:t>9.</w:t>
      </w:r>
      <w:r w:rsidR="00B553A5">
        <w:rPr>
          <w:rStyle w:val="FontStyle20"/>
          <w:color w:val="auto"/>
          <w:sz w:val="22"/>
        </w:rPr>
        <w:t>0</w:t>
      </w:r>
      <w:r w:rsidR="001D5E9A" w:rsidRPr="002E27B1">
        <w:rPr>
          <w:rStyle w:val="FontStyle20"/>
          <w:color w:val="auto"/>
          <w:sz w:val="22"/>
        </w:rPr>
        <w:t>7.2002</w:t>
      </w:r>
      <w:r>
        <w:rPr>
          <w:rStyle w:val="FontStyle20"/>
          <w:color w:val="auto"/>
          <w:sz w:val="22"/>
        </w:rPr>
        <w:t xml:space="preserve"> </w:t>
      </w:r>
      <w:r w:rsidRPr="00C424FD">
        <w:rPr>
          <w:rStyle w:val="FontStyle20"/>
          <w:sz w:val="22"/>
        </w:rPr>
        <w:t xml:space="preserve">in dem hier überplanten Bereich </w:t>
      </w:r>
      <w:r w:rsidR="001D5E9A" w:rsidRPr="002E27B1">
        <w:rPr>
          <w:rStyle w:val="FontStyle20"/>
          <w:color w:val="auto"/>
          <w:sz w:val="22"/>
        </w:rPr>
        <w:t>außer Kraft.</w:t>
      </w:r>
    </w:p>
    <w:p w:rsidR="001D5E9A" w:rsidRPr="002E27B1" w:rsidRDefault="001D5E9A" w:rsidP="00C179D8">
      <w:pPr>
        <w:pStyle w:val="Style2"/>
        <w:widowControl/>
        <w:shd w:val="clear" w:color="auto" w:fill="FFFFFF"/>
        <w:spacing w:before="316" w:line="240" w:lineRule="auto"/>
        <w:ind w:right="74"/>
        <w:jc w:val="left"/>
        <w:rPr>
          <w:rStyle w:val="FontStyle20"/>
          <w:color w:val="auto"/>
          <w:sz w:val="22"/>
        </w:rPr>
      </w:pPr>
    </w:p>
    <w:p w:rsidR="001D5E9A" w:rsidRPr="001C62BA" w:rsidRDefault="001D5E9A" w:rsidP="00436F77">
      <w:pPr>
        <w:pStyle w:val="Style2"/>
        <w:widowControl/>
        <w:shd w:val="clear" w:color="auto" w:fill="FFFFFF"/>
        <w:spacing w:line="240" w:lineRule="auto"/>
        <w:ind w:right="74"/>
        <w:rPr>
          <w:rStyle w:val="FontStyle20"/>
          <w:sz w:val="22"/>
        </w:rPr>
      </w:pPr>
    </w:p>
    <w:p w:rsidR="001D5E9A" w:rsidRDefault="001D5E9A" w:rsidP="00436F77">
      <w:pPr>
        <w:pStyle w:val="Style2"/>
        <w:widowControl/>
        <w:shd w:val="clear" w:color="auto" w:fill="FFFFFF"/>
        <w:spacing w:before="220" w:line="240" w:lineRule="auto"/>
        <w:ind w:right="72"/>
        <w:rPr>
          <w:rStyle w:val="FontStyle20"/>
          <w:sz w:val="22"/>
        </w:rPr>
      </w:pPr>
    </w:p>
    <w:p w:rsidR="001D5E9A" w:rsidRPr="001C62BA" w:rsidRDefault="001D5E9A" w:rsidP="00436F77">
      <w:pPr>
        <w:pStyle w:val="Style2"/>
        <w:widowControl/>
        <w:shd w:val="clear" w:color="auto" w:fill="FFFFFF"/>
        <w:spacing w:before="220" w:line="240" w:lineRule="auto"/>
        <w:ind w:right="72"/>
        <w:rPr>
          <w:rStyle w:val="FontStyle20"/>
          <w:sz w:val="22"/>
        </w:rPr>
      </w:pPr>
      <w:r w:rsidRPr="001C62BA">
        <w:rPr>
          <w:rStyle w:val="FontStyle20"/>
          <w:sz w:val="22"/>
        </w:rPr>
        <w:t>Landkreis Hildesheim</w:t>
      </w:r>
      <w:r w:rsidRPr="001C62BA">
        <w:rPr>
          <w:rStyle w:val="FontStyle20"/>
          <w:sz w:val="22"/>
        </w:rPr>
        <w:tab/>
      </w:r>
      <w:r w:rsidRPr="001C62BA">
        <w:rPr>
          <w:rStyle w:val="FontStyle20"/>
          <w:sz w:val="22"/>
        </w:rPr>
        <w:tab/>
      </w:r>
      <w:r w:rsidRPr="001C62BA">
        <w:rPr>
          <w:rStyle w:val="FontStyle20"/>
          <w:sz w:val="22"/>
        </w:rPr>
        <w:tab/>
      </w:r>
      <w:r w:rsidRPr="001C62BA">
        <w:rPr>
          <w:rStyle w:val="FontStyle20"/>
          <w:sz w:val="22"/>
        </w:rPr>
        <w:tab/>
      </w:r>
      <w:r w:rsidRPr="001C62BA">
        <w:rPr>
          <w:rStyle w:val="FontStyle20"/>
          <w:sz w:val="22"/>
        </w:rPr>
        <w:tab/>
      </w:r>
      <w:r w:rsidRPr="001C62BA">
        <w:rPr>
          <w:rStyle w:val="FontStyle20"/>
          <w:sz w:val="22"/>
        </w:rPr>
        <w:tab/>
      </w:r>
      <w:r w:rsidRPr="001C62BA">
        <w:rPr>
          <w:rStyle w:val="FontStyle20"/>
          <w:sz w:val="22"/>
        </w:rPr>
        <w:tab/>
        <w:t>Hildesheim, den</w:t>
      </w:r>
    </w:p>
    <w:p w:rsidR="001D5E9A" w:rsidRDefault="001D5E9A" w:rsidP="00436F77">
      <w:pPr>
        <w:pStyle w:val="Style2"/>
        <w:widowControl/>
        <w:shd w:val="clear" w:color="auto" w:fill="FFFFFF"/>
        <w:spacing w:before="220" w:line="240" w:lineRule="auto"/>
        <w:ind w:right="72"/>
        <w:rPr>
          <w:rStyle w:val="FontStyle20"/>
          <w:sz w:val="22"/>
        </w:rPr>
      </w:pPr>
    </w:p>
    <w:p w:rsidR="001D5E9A" w:rsidRDefault="001D5E9A" w:rsidP="00D46565">
      <w:pPr>
        <w:pStyle w:val="Style2"/>
        <w:widowControl/>
        <w:shd w:val="clear" w:color="auto" w:fill="FFFFFF"/>
        <w:spacing w:line="240" w:lineRule="auto"/>
        <w:ind w:right="74"/>
        <w:rPr>
          <w:rStyle w:val="FontStyle20"/>
          <w:sz w:val="22"/>
        </w:rPr>
      </w:pPr>
    </w:p>
    <w:p w:rsidR="001D5E9A" w:rsidRPr="001C62BA" w:rsidRDefault="001D5E9A" w:rsidP="00D46565">
      <w:pPr>
        <w:pStyle w:val="Style2"/>
        <w:widowControl/>
        <w:shd w:val="clear" w:color="auto" w:fill="FFFFFF"/>
        <w:spacing w:line="240" w:lineRule="auto"/>
        <w:ind w:right="74"/>
        <w:rPr>
          <w:rStyle w:val="FontStyle20"/>
          <w:sz w:val="22"/>
        </w:rPr>
      </w:pPr>
    </w:p>
    <w:p w:rsidR="001D5E9A" w:rsidRPr="001C62BA" w:rsidRDefault="001D5E9A" w:rsidP="00436F77">
      <w:pPr>
        <w:pStyle w:val="Style2"/>
        <w:widowControl/>
        <w:shd w:val="clear" w:color="auto" w:fill="FFFFFF"/>
        <w:spacing w:before="220" w:line="240" w:lineRule="auto"/>
        <w:ind w:right="72"/>
        <w:rPr>
          <w:rStyle w:val="FontStyle20"/>
          <w:sz w:val="22"/>
        </w:rPr>
      </w:pPr>
      <w:r w:rsidRPr="001C62BA">
        <w:rPr>
          <w:rStyle w:val="FontStyle20"/>
          <w:sz w:val="22"/>
        </w:rPr>
        <w:t>Der Landrat</w:t>
      </w:r>
    </w:p>
    <w:p w:rsidR="001D5E9A" w:rsidRDefault="001D5E9A" w:rsidP="00FF7AFB"/>
    <w:sectPr w:rsidR="001D5E9A" w:rsidSect="00A7404C">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06A6" w:rsidRDefault="006006A6" w:rsidP="00173F29">
      <w:pPr>
        <w:spacing w:after="0" w:line="240" w:lineRule="auto"/>
      </w:pPr>
      <w:r>
        <w:separator/>
      </w:r>
    </w:p>
  </w:endnote>
  <w:endnote w:type="continuationSeparator" w:id="0">
    <w:p w:rsidR="006006A6" w:rsidRDefault="006006A6" w:rsidP="00173F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6A6" w:rsidRDefault="00BE468A">
    <w:pPr>
      <w:pStyle w:val="Fuzeile"/>
      <w:jc w:val="right"/>
    </w:pPr>
    <w:fldSimple w:instr=" PAGE   \* MERGEFORMAT ">
      <w:r w:rsidR="00A3277A">
        <w:rPr>
          <w:noProof/>
        </w:rPr>
        <w:t>1</w:t>
      </w:r>
    </w:fldSimple>
  </w:p>
  <w:p w:rsidR="006006A6" w:rsidRPr="004B55D2" w:rsidRDefault="006006A6">
    <w:pPr>
      <w:pStyle w:val="Fuzeile"/>
      <w:rPr>
        <w:rFonts w:ascii="Arial" w:hAnsi="Arial" w:cs="Arial"/>
        <w:i/>
        <w:color w:val="00B05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06A6" w:rsidRDefault="006006A6" w:rsidP="00173F29">
      <w:pPr>
        <w:spacing w:after="0" w:line="240" w:lineRule="auto"/>
      </w:pPr>
      <w:r>
        <w:separator/>
      </w:r>
    </w:p>
  </w:footnote>
  <w:footnote w:type="continuationSeparator" w:id="0">
    <w:p w:rsidR="006006A6" w:rsidRDefault="006006A6" w:rsidP="00173F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6A6" w:rsidRDefault="006006A6">
    <w:pPr>
      <w:pStyle w:val="Kopfzeile"/>
    </w:pPr>
    <w:r>
      <w:t xml:space="preserve">Stand: </w:t>
    </w:r>
    <w:fldSimple w:instr=" SAVEDATE  \@ &quot;d. MMMM yyyy&quot;  \* MERGEFORMAT ">
      <w:r w:rsidR="00A3277A">
        <w:rPr>
          <w:noProof/>
        </w:rPr>
        <w:t>3. April 2017</w:t>
      </w:r>
    </w:fldSimple>
  </w:p>
  <w:p w:rsidR="006006A6" w:rsidRDefault="006006A6">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E4FF8"/>
    <w:multiLevelType w:val="hybridMultilevel"/>
    <w:tmpl w:val="EB104956"/>
    <w:lvl w:ilvl="0" w:tplc="BB2C0B90">
      <w:start w:val="1"/>
      <w:numFmt w:val="lowerLetter"/>
      <w:lvlText w:val="%1."/>
      <w:lvlJc w:val="left"/>
      <w:pPr>
        <w:tabs>
          <w:tab w:val="num" w:pos="577"/>
        </w:tabs>
        <w:ind w:left="577" w:hanging="360"/>
      </w:pPr>
      <w:rPr>
        <w:rFonts w:cs="Times New Roman" w:hint="default"/>
      </w:rPr>
    </w:lvl>
    <w:lvl w:ilvl="1" w:tplc="04070019">
      <w:start w:val="1"/>
      <w:numFmt w:val="lowerLetter"/>
      <w:lvlText w:val="%2."/>
      <w:lvlJc w:val="left"/>
      <w:pPr>
        <w:ind w:left="1297" w:hanging="360"/>
      </w:pPr>
      <w:rPr>
        <w:rFonts w:cs="Times New Roman"/>
      </w:rPr>
    </w:lvl>
    <w:lvl w:ilvl="2" w:tplc="0407001B" w:tentative="1">
      <w:start w:val="1"/>
      <w:numFmt w:val="lowerRoman"/>
      <w:lvlText w:val="%3."/>
      <w:lvlJc w:val="right"/>
      <w:pPr>
        <w:ind w:left="2017" w:hanging="180"/>
      </w:pPr>
      <w:rPr>
        <w:rFonts w:cs="Times New Roman"/>
      </w:rPr>
    </w:lvl>
    <w:lvl w:ilvl="3" w:tplc="0407000F" w:tentative="1">
      <w:start w:val="1"/>
      <w:numFmt w:val="decimal"/>
      <w:lvlText w:val="%4."/>
      <w:lvlJc w:val="left"/>
      <w:pPr>
        <w:ind w:left="2737" w:hanging="360"/>
      </w:pPr>
      <w:rPr>
        <w:rFonts w:cs="Times New Roman"/>
      </w:rPr>
    </w:lvl>
    <w:lvl w:ilvl="4" w:tplc="04070019" w:tentative="1">
      <w:start w:val="1"/>
      <w:numFmt w:val="lowerLetter"/>
      <w:lvlText w:val="%5."/>
      <w:lvlJc w:val="left"/>
      <w:pPr>
        <w:ind w:left="3457" w:hanging="360"/>
      </w:pPr>
      <w:rPr>
        <w:rFonts w:cs="Times New Roman"/>
      </w:rPr>
    </w:lvl>
    <w:lvl w:ilvl="5" w:tplc="0407001B" w:tentative="1">
      <w:start w:val="1"/>
      <w:numFmt w:val="lowerRoman"/>
      <w:lvlText w:val="%6."/>
      <w:lvlJc w:val="right"/>
      <w:pPr>
        <w:ind w:left="4177" w:hanging="180"/>
      </w:pPr>
      <w:rPr>
        <w:rFonts w:cs="Times New Roman"/>
      </w:rPr>
    </w:lvl>
    <w:lvl w:ilvl="6" w:tplc="0407000F" w:tentative="1">
      <w:start w:val="1"/>
      <w:numFmt w:val="decimal"/>
      <w:lvlText w:val="%7."/>
      <w:lvlJc w:val="left"/>
      <w:pPr>
        <w:ind w:left="4897" w:hanging="360"/>
      </w:pPr>
      <w:rPr>
        <w:rFonts w:cs="Times New Roman"/>
      </w:rPr>
    </w:lvl>
    <w:lvl w:ilvl="7" w:tplc="04070019" w:tentative="1">
      <w:start w:val="1"/>
      <w:numFmt w:val="lowerLetter"/>
      <w:lvlText w:val="%8."/>
      <w:lvlJc w:val="left"/>
      <w:pPr>
        <w:ind w:left="5617" w:hanging="360"/>
      </w:pPr>
      <w:rPr>
        <w:rFonts w:cs="Times New Roman"/>
      </w:rPr>
    </w:lvl>
    <w:lvl w:ilvl="8" w:tplc="0407001B" w:tentative="1">
      <w:start w:val="1"/>
      <w:numFmt w:val="lowerRoman"/>
      <w:lvlText w:val="%9."/>
      <w:lvlJc w:val="right"/>
      <w:pPr>
        <w:ind w:left="6337" w:hanging="180"/>
      </w:pPr>
      <w:rPr>
        <w:rFonts w:cs="Times New Roman"/>
      </w:rPr>
    </w:lvl>
  </w:abstractNum>
  <w:abstractNum w:abstractNumId="1">
    <w:nsid w:val="0B5C764F"/>
    <w:multiLevelType w:val="hybridMultilevel"/>
    <w:tmpl w:val="2458BD32"/>
    <w:lvl w:ilvl="0" w:tplc="0407000F">
      <w:start w:val="1"/>
      <w:numFmt w:val="decimal"/>
      <w:lvlText w:val="%1."/>
      <w:lvlJc w:val="left"/>
      <w:pPr>
        <w:tabs>
          <w:tab w:val="num" w:pos="360"/>
        </w:tabs>
        <w:ind w:left="360" w:hanging="360"/>
      </w:pPr>
      <w:rPr>
        <w:rFonts w:hint="default"/>
      </w:rPr>
    </w:lvl>
    <w:lvl w:ilvl="1" w:tplc="04070019">
      <w:start w:val="1"/>
      <w:numFmt w:val="lowerLetter"/>
      <w:lvlText w:val="%2."/>
      <w:lvlJc w:val="left"/>
      <w:pPr>
        <w:tabs>
          <w:tab w:val="num" w:pos="1368"/>
        </w:tabs>
        <w:ind w:left="1368" w:hanging="360"/>
      </w:pPr>
      <w:rPr>
        <w:rFonts w:cs="Times New Roman"/>
      </w:rPr>
    </w:lvl>
    <w:lvl w:ilvl="2" w:tplc="0407001B" w:tentative="1">
      <w:start w:val="1"/>
      <w:numFmt w:val="lowerRoman"/>
      <w:lvlText w:val="%3."/>
      <w:lvlJc w:val="right"/>
      <w:pPr>
        <w:tabs>
          <w:tab w:val="num" w:pos="2088"/>
        </w:tabs>
        <w:ind w:left="2088" w:hanging="180"/>
      </w:pPr>
      <w:rPr>
        <w:rFonts w:cs="Times New Roman"/>
      </w:rPr>
    </w:lvl>
    <w:lvl w:ilvl="3" w:tplc="0407000F" w:tentative="1">
      <w:start w:val="1"/>
      <w:numFmt w:val="decimal"/>
      <w:lvlText w:val="%4."/>
      <w:lvlJc w:val="left"/>
      <w:pPr>
        <w:tabs>
          <w:tab w:val="num" w:pos="2808"/>
        </w:tabs>
        <w:ind w:left="2808" w:hanging="360"/>
      </w:pPr>
      <w:rPr>
        <w:rFonts w:cs="Times New Roman"/>
      </w:rPr>
    </w:lvl>
    <w:lvl w:ilvl="4" w:tplc="04070019" w:tentative="1">
      <w:start w:val="1"/>
      <w:numFmt w:val="lowerLetter"/>
      <w:lvlText w:val="%5."/>
      <w:lvlJc w:val="left"/>
      <w:pPr>
        <w:tabs>
          <w:tab w:val="num" w:pos="3528"/>
        </w:tabs>
        <w:ind w:left="3528" w:hanging="360"/>
      </w:pPr>
      <w:rPr>
        <w:rFonts w:cs="Times New Roman"/>
      </w:rPr>
    </w:lvl>
    <w:lvl w:ilvl="5" w:tplc="0407001B" w:tentative="1">
      <w:start w:val="1"/>
      <w:numFmt w:val="lowerRoman"/>
      <w:lvlText w:val="%6."/>
      <w:lvlJc w:val="right"/>
      <w:pPr>
        <w:tabs>
          <w:tab w:val="num" w:pos="4248"/>
        </w:tabs>
        <w:ind w:left="4248" w:hanging="180"/>
      </w:pPr>
      <w:rPr>
        <w:rFonts w:cs="Times New Roman"/>
      </w:rPr>
    </w:lvl>
    <w:lvl w:ilvl="6" w:tplc="0407000F" w:tentative="1">
      <w:start w:val="1"/>
      <w:numFmt w:val="decimal"/>
      <w:lvlText w:val="%7."/>
      <w:lvlJc w:val="left"/>
      <w:pPr>
        <w:tabs>
          <w:tab w:val="num" w:pos="4968"/>
        </w:tabs>
        <w:ind w:left="4968" w:hanging="360"/>
      </w:pPr>
      <w:rPr>
        <w:rFonts w:cs="Times New Roman"/>
      </w:rPr>
    </w:lvl>
    <w:lvl w:ilvl="7" w:tplc="04070019" w:tentative="1">
      <w:start w:val="1"/>
      <w:numFmt w:val="lowerLetter"/>
      <w:lvlText w:val="%8."/>
      <w:lvlJc w:val="left"/>
      <w:pPr>
        <w:tabs>
          <w:tab w:val="num" w:pos="5688"/>
        </w:tabs>
        <w:ind w:left="5688" w:hanging="360"/>
      </w:pPr>
      <w:rPr>
        <w:rFonts w:cs="Times New Roman"/>
      </w:rPr>
    </w:lvl>
    <w:lvl w:ilvl="8" w:tplc="0407001B" w:tentative="1">
      <w:start w:val="1"/>
      <w:numFmt w:val="lowerRoman"/>
      <w:lvlText w:val="%9."/>
      <w:lvlJc w:val="right"/>
      <w:pPr>
        <w:tabs>
          <w:tab w:val="num" w:pos="6408"/>
        </w:tabs>
        <w:ind w:left="6408" w:hanging="180"/>
      </w:pPr>
      <w:rPr>
        <w:rFonts w:cs="Times New Roman"/>
      </w:rPr>
    </w:lvl>
  </w:abstractNum>
  <w:abstractNum w:abstractNumId="2">
    <w:nsid w:val="0BCA630F"/>
    <w:multiLevelType w:val="hybridMultilevel"/>
    <w:tmpl w:val="8850F92C"/>
    <w:lvl w:ilvl="0" w:tplc="F2FA136A">
      <w:start w:val="1"/>
      <w:numFmt w:val="decimal"/>
      <w:lvlText w:val="%1."/>
      <w:lvlJc w:val="left"/>
      <w:pPr>
        <w:tabs>
          <w:tab w:val="num" w:pos="577"/>
        </w:tabs>
        <w:ind w:left="577"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
    <w:nsid w:val="0BDD6111"/>
    <w:multiLevelType w:val="hybridMultilevel"/>
    <w:tmpl w:val="1E3068DA"/>
    <w:lvl w:ilvl="0" w:tplc="04070019">
      <w:start w:val="1"/>
      <w:numFmt w:val="lowerLetter"/>
      <w:lvlText w:val="%1."/>
      <w:lvlJc w:val="left"/>
      <w:pPr>
        <w:ind w:left="720" w:hanging="360"/>
      </w:pPr>
      <w:rPr>
        <w:rFonts w:cs="Times New Roman"/>
      </w:rPr>
    </w:lvl>
    <w:lvl w:ilvl="1" w:tplc="04070019">
      <w:start w:val="1"/>
      <w:numFmt w:val="lowerLetter"/>
      <w:lvlText w:val="%2."/>
      <w:lvlJc w:val="left"/>
      <w:pPr>
        <w:ind w:left="1440" w:hanging="360"/>
      </w:pPr>
      <w:rPr>
        <w:rFonts w:cs="Times New Roman"/>
      </w:rPr>
    </w:lvl>
    <w:lvl w:ilvl="2" w:tplc="04070019">
      <w:start w:val="1"/>
      <w:numFmt w:val="lowerLetter"/>
      <w:lvlText w:val="%3."/>
      <w:lvlJc w:val="lef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
    <w:nsid w:val="0F206C6A"/>
    <w:multiLevelType w:val="hybridMultilevel"/>
    <w:tmpl w:val="F86E2B0E"/>
    <w:lvl w:ilvl="0" w:tplc="04070017">
      <w:start w:val="1"/>
      <w:numFmt w:val="lowerLetter"/>
      <w:lvlText w:val="%1)"/>
      <w:lvlJc w:val="left"/>
      <w:pPr>
        <w:ind w:left="720" w:hanging="360"/>
      </w:pPr>
      <w:rPr>
        <w:rFonts w:cs="Times New Roman"/>
      </w:rPr>
    </w:lvl>
    <w:lvl w:ilvl="1" w:tplc="0407000F">
      <w:start w:val="1"/>
      <w:numFmt w:val="decimal"/>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5">
    <w:nsid w:val="121A1ED7"/>
    <w:multiLevelType w:val="multilevel"/>
    <w:tmpl w:val="BED0DD4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decimal"/>
      <w:lvlText w:val="%3."/>
      <w:lvlJc w:val="left"/>
      <w:pPr>
        <w:tabs>
          <w:tab w:val="num" w:pos="2204"/>
        </w:tabs>
        <w:ind w:left="2204" w:hanging="360"/>
      </w:pPr>
      <w:rPr>
        <w:rFonts w:cs="Times New Roman" w:hint="default"/>
      </w:rPr>
    </w:lvl>
    <w:lvl w:ilvl="3">
      <w:start w:val="1"/>
      <w:numFmt w:val="none"/>
      <w:lvlText w:val="aa)"/>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
    <w:nsid w:val="13572FAF"/>
    <w:multiLevelType w:val="hybridMultilevel"/>
    <w:tmpl w:val="91B44190"/>
    <w:lvl w:ilvl="0" w:tplc="A426E874">
      <w:start w:val="1"/>
      <w:numFmt w:val="decimal"/>
      <w:lvlText w:val="%1."/>
      <w:lvlJc w:val="left"/>
      <w:pPr>
        <w:tabs>
          <w:tab w:val="num" w:pos="1134"/>
        </w:tabs>
        <w:ind w:left="1130" w:hanging="360"/>
      </w:pPr>
      <w:rPr>
        <w:rFonts w:cs="Times New Roman" w:hint="default"/>
      </w:rPr>
    </w:lvl>
    <w:lvl w:ilvl="1" w:tplc="04070019" w:tentative="1">
      <w:start w:val="1"/>
      <w:numFmt w:val="lowerLetter"/>
      <w:lvlText w:val="%2."/>
      <w:lvlJc w:val="left"/>
      <w:pPr>
        <w:tabs>
          <w:tab w:val="num" w:pos="1850"/>
        </w:tabs>
        <w:ind w:left="1850" w:hanging="360"/>
      </w:pPr>
      <w:rPr>
        <w:rFonts w:cs="Times New Roman"/>
      </w:rPr>
    </w:lvl>
    <w:lvl w:ilvl="2" w:tplc="0407001B" w:tentative="1">
      <w:start w:val="1"/>
      <w:numFmt w:val="lowerRoman"/>
      <w:lvlText w:val="%3."/>
      <w:lvlJc w:val="right"/>
      <w:pPr>
        <w:tabs>
          <w:tab w:val="num" w:pos="2570"/>
        </w:tabs>
        <w:ind w:left="2570" w:hanging="180"/>
      </w:pPr>
      <w:rPr>
        <w:rFonts w:cs="Times New Roman"/>
      </w:rPr>
    </w:lvl>
    <w:lvl w:ilvl="3" w:tplc="0407000F" w:tentative="1">
      <w:start w:val="1"/>
      <w:numFmt w:val="decimal"/>
      <w:lvlText w:val="%4."/>
      <w:lvlJc w:val="left"/>
      <w:pPr>
        <w:tabs>
          <w:tab w:val="num" w:pos="3290"/>
        </w:tabs>
        <w:ind w:left="3290" w:hanging="360"/>
      </w:pPr>
      <w:rPr>
        <w:rFonts w:cs="Times New Roman"/>
      </w:rPr>
    </w:lvl>
    <w:lvl w:ilvl="4" w:tplc="04070019" w:tentative="1">
      <w:start w:val="1"/>
      <w:numFmt w:val="lowerLetter"/>
      <w:lvlText w:val="%5."/>
      <w:lvlJc w:val="left"/>
      <w:pPr>
        <w:tabs>
          <w:tab w:val="num" w:pos="4010"/>
        </w:tabs>
        <w:ind w:left="4010" w:hanging="360"/>
      </w:pPr>
      <w:rPr>
        <w:rFonts w:cs="Times New Roman"/>
      </w:rPr>
    </w:lvl>
    <w:lvl w:ilvl="5" w:tplc="0407001B" w:tentative="1">
      <w:start w:val="1"/>
      <w:numFmt w:val="lowerRoman"/>
      <w:lvlText w:val="%6."/>
      <w:lvlJc w:val="right"/>
      <w:pPr>
        <w:tabs>
          <w:tab w:val="num" w:pos="4730"/>
        </w:tabs>
        <w:ind w:left="4730" w:hanging="180"/>
      </w:pPr>
      <w:rPr>
        <w:rFonts w:cs="Times New Roman"/>
      </w:rPr>
    </w:lvl>
    <w:lvl w:ilvl="6" w:tplc="0407000F" w:tentative="1">
      <w:start w:val="1"/>
      <w:numFmt w:val="decimal"/>
      <w:lvlText w:val="%7."/>
      <w:lvlJc w:val="left"/>
      <w:pPr>
        <w:tabs>
          <w:tab w:val="num" w:pos="5450"/>
        </w:tabs>
        <w:ind w:left="5450" w:hanging="360"/>
      </w:pPr>
      <w:rPr>
        <w:rFonts w:cs="Times New Roman"/>
      </w:rPr>
    </w:lvl>
    <w:lvl w:ilvl="7" w:tplc="04070019" w:tentative="1">
      <w:start w:val="1"/>
      <w:numFmt w:val="lowerLetter"/>
      <w:lvlText w:val="%8."/>
      <w:lvlJc w:val="left"/>
      <w:pPr>
        <w:tabs>
          <w:tab w:val="num" w:pos="6170"/>
        </w:tabs>
        <w:ind w:left="6170" w:hanging="360"/>
      </w:pPr>
      <w:rPr>
        <w:rFonts w:cs="Times New Roman"/>
      </w:rPr>
    </w:lvl>
    <w:lvl w:ilvl="8" w:tplc="0407001B" w:tentative="1">
      <w:start w:val="1"/>
      <w:numFmt w:val="lowerRoman"/>
      <w:lvlText w:val="%9."/>
      <w:lvlJc w:val="right"/>
      <w:pPr>
        <w:tabs>
          <w:tab w:val="num" w:pos="6890"/>
        </w:tabs>
        <w:ind w:left="6890" w:hanging="180"/>
      </w:pPr>
      <w:rPr>
        <w:rFonts w:cs="Times New Roman"/>
      </w:rPr>
    </w:lvl>
  </w:abstractNum>
  <w:abstractNum w:abstractNumId="7">
    <w:nsid w:val="175B2EE8"/>
    <w:multiLevelType w:val="hybridMultilevel"/>
    <w:tmpl w:val="61E8842A"/>
    <w:lvl w:ilvl="0" w:tplc="04070015">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8">
    <w:nsid w:val="17DF7EB5"/>
    <w:multiLevelType w:val="hybridMultilevel"/>
    <w:tmpl w:val="758AAC4E"/>
    <w:lvl w:ilvl="0" w:tplc="C12C4B28">
      <w:start w:val="3"/>
      <w:numFmt w:val="decimal"/>
      <w:lvlText w:val="(%1)"/>
      <w:lvlJc w:val="left"/>
      <w:pPr>
        <w:tabs>
          <w:tab w:val="num" w:pos="360"/>
        </w:tabs>
        <w:ind w:left="360" w:hanging="360"/>
      </w:pPr>
      <w:rPr>
        <w:rFonts w:cs="Times New Roman" w:hint="default"/>
      </w:rPr>
    </w:lvl>
    <w:lvl w:ilvl="1" w:tplc="04070019" w:tentative="1">
      <w:start w:val="1"/>
      <w:numFmt w:val="lowerLetter"/>
      <w:lvlText w:val="%2."/>
      <w:lvlJc w:val="left"/>
      <w:pPr>
        <w:tabs>
          <w:tab w:val="num" w:pos="1080"/>
        </w:tabs>
        <w:ind w:left="1080" w:hanging="360"/>
      </w:pPr>
      <w:rPr>
        <w:rFonts w:cs="Times New Roman"/>
      </w:rPr>
    </w:lvl>
    <w:lvl w:ilvl="2" w:tplc="0407001B" w:tentative="1">
      <w:start w:val="1"/>
      <w:numFmt w:val="lowerRoman"/>
      <w:lvlText w:val="%3."/>
      <w:lvlJc w:val="right"/>
      <w:pPr>
        <w:tabs>
          <w:tab w:val="num" w:pos="1800"/>
        </w:tabs>
        <w:ind w:left="1800" w:hanging="180"/>
      </w:pPr>
      <w:rPr>
        <w:rFonts w:cs="Times New Roman"/>
      </w:rPr>
    </w:lvl>
    <w:lvl w:ilvl="3" w:tplc="0407000F" w:tentative="1">
      <w:start w:val="1"/>
      <w:numFmt w:val="decimal"/>
      <w:lvlText w:val="%4."/>
      <w:lvlJc w:val="left"/>
      <w:pPr>
        <w:tabs>
          <w:tab w:val="num" w:pos="2520"/>
        </w:tabs>
        <w:ind w:left="2520" w:hanging="360"/>
      </w:pPr>
      <w:rPr>
        <w:rFonts w:cs="Times New Roman"/>
      </w:rPr>
    </w:lvl>
    <w:lvl w:ilvl="4" w:tplc="04070019" w:tentative="1">
      <w:start w:val="1"/>
      <w:numFmt w:val="lowerLetter"/>
      <w:lvlText w:val="%5."/>
      <w:lvlJc w:val="left"/>
      <w:pPr>
        <w:tabs>
          <w:tab w:val="num" w:pos="3240"/>
        </w:tabs>
        <w:ind w:left="3240" w:hanging="360"/>
      </w:pPr>
      <w:rPr>
        <w:rFonts w:cs="Times New Roman"/>
      </w:rPr>
    </w:lvl>
    <w:lvl w:ilvl="5" w:tplc="0407001B" w:tentative="1">
      <w:start w:val="1"/>
      <w:numFmt w:val="lowerRoman"/>
      <w:lvlText w:val="%6."/>
      <w:lvlJc w:val="right"/>
      <w:pPr>
        <w:tabs>
          <w:tab w:val="num" w:pos="3960"/>
        </w:tabs>
        <w:ind w:left="3960" w:hanging="180"/>
      </w:pPr>
      <w:rPr>
        <w:rFonts w:cs="Times New Roman"/>
      </w:rPr>
    </w:lvl>
    <w:lvl w:ilvl="6" w:tplc="0407000F" w:tentative="1">
      <w:start w:val="1"/>
      <w:numFmt w:val="decimal"/>
      <w:lvlText w:val="%7."/>
      <w:lvlJc w:val="left"/>
      <w:pPr>
        <w:tabs>
          <w:tab w:val="num" w:pos="4680"/>
        </w:tabs>
        <w:ind w:left="4680" w:hanging="360"/>
      </w:pPr>
      <w:rPr>
        <w:rFonts w:cs="Times New Roman"/>
      </w:rPr>
    </w:lvl>
    <w:lvl w:ilvl="7" w:tplc="04070019" w:tentative="1">
      <w:start w:val="1"/>
      <w:numFmt w:val="lowerLetter"/>
      <w:lvlText w:val="%8."/>
      <w:lvlJc w:val="left"/>
      <w:pPr>
        <w:tabs>
          <w:tab w:val="num" w:pos="5400"/>
        </w:tabs>
        <w:ind w:left="5400" w:hanging="360"/>
      </w:pPr>
      <w:rPr>
        <w:rFonts w:cs="Times New Roman"/>
      </w:rPr>
    </w:lvl>
    <w:lvl w:ilvl="8" w:tplc="0407001B" w:tentative="1">
      <w:start w:val="1"/>
      <w:numFmt w:val="lowerRoman"/>
      <w:lvlText w:val="%9."/>
      <w:lvlJc w:val="right"/>
      <w:pPr>
        <w:tabs>
          <w:tab w:val="num" w:pos="6120"/>
        </w:tabs>
        <w:ind w:left="6120" w:hanging="180"/>
      </w:pPr>
      <w:rPr>
        <w:rFonts w:cs="Times New Roman"/>
      </w:rPr>
    </w:lvl>
  </w:abstractNum>
  <w:abstractNum w:abstractNumId="9">
    <w:nsid w:val="1AB42699"/>
    <w:multiLevelType w:val="hybridMultilevel"/>
    <w:tmpl w:val="EC66820C"/>
    <w:lvl w:ilvl="0" w:tplc="F2FA136A">
      <w:start w:val="1"/>
      <w:numFmt w:val="decimal"/>
      <w:lvlText w:val="%1."/>
      <w:lvlJc w:val="left"/>
      <w:pPr>
        <w:tabs>
          <w:tab w:val="num" w:pos="577"/>
        </w:tabs>
        <w:ind w:left="577" w:hanging="360"/>
      </w:pPr>
      <w:rPr>
        <w:rFonts w:cs="Times New Roman" w:hint="default"/>
      </w:rPr>
    </w:lvl>
    <w:lvl w:ilvl="1" w:tplc="04070019" w:tentative="1">
      <w:start w:val="1"/>
      <w:numFmt w:val="lowerLetter"/>
      <w:lvlText w:val="%2."/>
      <w:lvlJc w:val="left"/>
      <w:pPr>
        <w:tabs>
          <w:tab w:val="num" w:pos="2545"/>
        </w:tabs>
        <w:ind w:left="2545" w:hanging="360"/>
      </w:pPr>
      <w:rPr>
        <w:rFonts w:cs="Times New Roman"/>
      </w:rPr>
    </w:lvl>
    <w:lvl w:ilvl="2" w:tplc="0407001B" w:tentative="1">
      <w:start w:val="1"/>
      <w:numFmt w:val="lowerRoman"/>
      <w:lvlText w:val="%3."/>
      <w:lvlJc w:val="right"/>
      <w:pPr>
        <w:tabs>
          <w:tab w:val="num" w:pos="3265"/>
        </w:tabs>
        <w:ind w:left="3265" w:hanging="180"/>
      </w:pPr>
      <w:rPr>
        <w:rFonts w:cs="Times New Roman"/>
      </w:rPr>
    </w:lvl>
    <w:lvl w:ilvl="3" w:tplc="0407000F" w:tentative="1">
      <w:start w:val="1"/>
      <w:numFmt w:val="decimal"/>
      <w:lvlText w:val="%4."/>
      <w:lvlJc w:val="left"/>
      <w:pPr>
        <w:tabs>
          <w:tab w:val="num" w:pos="3985"/>
        </w:tabs>
        <w:ind w:left="3985" w:hanging="360"/>
      </w:pPr>
      <w:rPr>
        <w:rFonts w:cs="Times New Roman"/>
      </w:rPr>
    </w:lvl>
    <w:lvl w:ilvl="4" w:tplc="04070019" w:tentative="1">
      <w:start w:val="1"/>
      <w:numFmt w:val="lowerLetter"/>
      <w:lvlText w:val="%5."/>
      <w:lvlJc w:val="left"/>
      <w:pPr>
        <w:tabs>
          <w:tab w:val="num" w:pos="4705"/>
        </w:tabs>
        <w:ind w:left="4705" w:hanging="360"/>
      </w:pPr>
      <w:rPr>
        <w:rFonts w:cs="Times New Roman"/>
      </w:rPr>
    </w:lvl>
    <w:lvl w:ilvl="5" w:tplc="0407001B" w:tentative="1">
      <w:start w:val="1"/>
      <w:numFmt w:val="lowerRoman"/>
      <w:lvlText w:val="%6."/>
      <w:lvlJc w:val="right"/>
      <w:pPr>
        <w:tabs>
          <w:tab w:val="num" w:pos="5425"/>
        </w:tabs>
        <w:ind w:left="5425" w:hanging="180"/>
      </w:pPr>
      <w:rPr>
        <w:rFonts w:cs="Times New Roman"/>
      </w:rPr>
    </w:lvl>
    <w:lvl w:ilvl="6" w:tplc="0407000F" w:tentative="1">
      <w:start w:val="1"/>
      <w:numFmt w:val="decimal"/>
      <w:lvlText w:val="%7."/>
      <w:lvlJc w:val="left"/>
      <w:pPr>
        <w:tabs>
          <w:tab w:val="num" w:pos="6145"/>
        </w:tabs>
        <w:ind w:left="6145" w:hanging="360"/>
      </w:pPr>
      <w:rPr>
        <w:rFonts w:cs="Times New Roman"/>
      </w:rPr>
    </w:lvl>
    <w:lvl w:ilvl="7" w:tplc="04070019" w:tentative="1">
      <w:start w:val="1"/>
      <w:numFmt w:val="lowerLetter"/>
      <w:lvlText w:val="%8."/>
      <w:lvlJc w:val="left"/>
      <w:pPr>
        <w:tabs>
          <w:tab w:val="num" w:pos="6865"/>
        </w:tabs>
        <w:ind w:left="6865" w:hanging="360"/>
      </w:pPr>
      <w:rPr>
        <w:rFonts w:cs="Times New Roman"/>
      </w:rPr>
    </w:lvl>
    <w:lvl w:ilvl="8" w:tplc="0407001B" w:tentative="1">
      <w:start w:val="1"/>
      <w:numFmt w:val="lowerRoman"/>
      <w:lvlText w:val="%9."/>
      <w:lvlJc w:val="right"/>
      <w:pPr>
        <w:tabs>
          <w:tab w:val="num" w:pos="7585"/>
        </w:tabs>
        <w:ind w:left="7585" w:hanging="180"/>
      </w:pPr>
      <w:rPr>
        <w:rFonts w:cs="Times New Roman"/>
      </w:rPr>
    </w:lvl>
  </w:abstractNum>
  <w:abstractNum w:abstractNumId="10">
    <w:nsid w:val="20DD72A7"/>
    <w:multiLevelType w:val="multilevel"/>
    <w:tmpl w:val="451254A2"/>
    <w:lvl w:ilvl="0">
      <w:start w:val="1"/>
      <w:numFmt w:val="decimal"/>
      <w:lvlText w:val="(%1)"/>
      <w:lvlJc w:val="left"/>
      <w:pPr>
        <w:tabs>
          <w:tab w:val="num" w:pos="170"/>
        </w:tabs>
        <w:ind w:left="454" w:hanging="454"/>
      </w:pPr>
      <w:rPr>
        <w:rFonts w:cs="Times New Roman" w:hint="default"/>
        <w:sz w:val="20"/>
        <w:szCs w:val="20"/>
      </w:rPr>
    </w:lvl>
    <w:lvl w:ilvl="1">
      <w:start w:val="1"/>
      <w:numFmt w:val="decimal"/>
      <w:lvlText w:val="%2."/>
      <w:lvlJc w:val="left"/>
      <w:pPr>
        <w:tabs>
          <w:tab w:val="num" w:pos="737"/>
        </w:tabs>
        <w:ind w:left="737" w:hanging="283"/>
      </w:pPr>
      <w:rPr>
        <w:rFonts w:cs="Times New Roman" w:hint="default"/>
      </w:rPr>
    </w:lvl>
    <w:lvl w:ilvl="2">
      <w:start w:val="1"/>
      <w:numFmt w:val="lowerLetter"/>
      <w:lvlText w:val="%3)"/>
      <w:lvlJc w:val="left"/>
      <w:pPr>
        <w:tabs>
          <w:tab w:val="num" w:pos="1021"/>
        </w:tabs>
        <w:ind w:left="1021" w:hanging="284"/>
      </w:pPr>
      <w:rPr>
        <w:rFonts w:cs="Times New Roman" w:hint="default"/>
      </w:rPr>
    </w:lvl>
    <w:lvl w:ilvl="3">
      <w:start w:val="1"/>
      <w:numFmt w:val="lowerLetter"/>
      <w:lvlText w:val="%4a)"/>
      <w:lvlJc w:val="left"/>
      <w:pPr>
        <w:tabs>
          <w:tab w:val="num" w:pos="1495"/>
        </w:tabs>
        <w:ind w:left="1495"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nsid w:val="22391CFD"/>
    <w:multiLevelType w:val="hybridMultilevel"/>
    <w:tmpl w:val="8CBEF6A4"/>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2">
    <w:nsid w:val="22CD4B2E"/>
    <w:multiLevelType w:val="hybridMultilevel"/>
    <w:tmpl w:val="F296EB1C"/>
    <w:lvl w:ilvl="0" w:tplc="0407000F">
      <w:start w:val="1"/>
      <w:numFmt w:val="decimal"/>
      <w:lvlText w:val="%1."/>
      <w:lvlJc w:val="left"/>
      <w:pPr>
        <w:ind w:left="720" w:hanging="360"/>
      </w:pPr>
      <w:rPr>
        <w:rFonts w:cs="Times New Roman"/>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3">
    <w:nsid w:val="23E36B78"/>
    <w:multiLevelType w:val="hybridMultilevel"/>
    <w:tmpl w:val="3CF85EF2"/>
    <w:lvl w:ilvl="0" w:tplc="04070015">
      <w:start w:val="1"/>
      <w:numFmt w:val="decimal"/>
      <w:lvlText w:val="(%1)"/>
      <w:lvlJc w:val="left"/>
      <w:pPr>
        <w:ind w:left="1791" w:hanging="360"/>
      </w:pPr>
      <w:rPr>
        <w:rFonts w:cs="Times New Roman"/>
      </w:rPr>
    </w:lvl>
    <w:lvl w:ilvl="1" w:tplc="04070019" w:tentative="1">
      <w:start w:val="1"/>
      <w:numFmt w:val="lowerLetter"/>
      <w:lvlText w:val="%2."/>
      <w:lvlJc w:val="left"/>
      <w:pPr>
        <w:ind w:left="2511" w:hanging="360"/>
      </w:pPr>
      <w:rPr>
        <w:rFonts w:cs="Times New Roman"/>
      </w:rPr>
    </w:lvl>
    <w:lvl w:ilvl="2" w:tplc="0407001B" w:tentative="1">
      <w:start w:val="1"/>
      <w:numFmt w:val="lowerRoman"/>
      <w:lvlText w:val="%3."/>
      <w:lvlJc w:val="right"/>
      <w:pPr>
        <w:ind w:left="3231" w:hanging="180"/>
      </w:pPr>
      <w:rPr>
        <w:rFonts w:cs="Times New Roman"/>
      </w:rPr>
    </w:lvl>
    <w:lvl w:ilvl="3" w:tplc="0407000F" w:tentative="1">
      <w:start w:val="1"/>
      <w:numFmt w:val="decimal"/>
      <w:lvlText w:val="%4."/>
      <w:lvlJc w:val="left"/>
      <w:pPr>
        <w:ind w:left="3951" w:hanging="360"/>
      </w:pPr>
      <w:rPr>
        <w:rFonts w:cs="Times New Roman"/>
      </w:rPr>
    </w:lvl>
    <w:lvl w:ilvl="4" w:tplc="04070019" w:tentative="1">
      <w:start w:val="1"/>
      <w:numFmt w:val="lowerLetter"/>
      <w:lvlText w:val="%5."/>
      <w:lvlJc w:val="left"/>
      <w:pPr>
        <w:ind w:left="4671" w:hanging="360"/>
      </w:pPr>
      <w:rPr>
        <w:rFonts w:cs="Times New Roman"/>
      </w:rPr>
    </w:lvl>
    <w:lvl w:ilvl="5" w:tplc="0407001B" w:tentative="1">
      <w:start w:val="1"/>
      <w:numFmt w:val="lowerRoman"/>
      <w:lvlText w:val="%6."/>
      <w:lvlJc w:val="right"/>
      <w:pPr>
        <w:ind w:left="5391" w:hanging="180"/>
      </w:pPr>
      <w:rPr>
        <w:rFonts w:cs="Times New Roman"/>
      </w:rPr>
    </w:lvl>
    <w:lvl w:ilvl="6" w:tplc="0407000F" w:tentative="1">
      <w:start w:val="1"/>
      <w:numFmt w:val="decimal"/>
      <w:lvlText w:val="%7."/>
      <w:lvlJc w:val="left"/>
      <w:pPr>
        <w:ind w:left="6111" w:hanging="360"/>
      </w:pPr>
      <w:rPr>
        <w:rFonts w:cs="Times New Roman"/>
      </w:rPr>
    </w:lvl>
    <w:lvl w:ilvl="7" w:tplc="04070019" w:tentative="1">
      <w:start w:val="1"/>
      <w:numFmt w:val="lowerLetter"/>
      <w:lvlText w:val="%8."/>
      <w:lvlJc w:val="left"/>
      <w:pPr>
        <w:ind w:left="6831" w:hanging="360"/>
      </w:pPr>
      <w:rPr>
        <w:rFonts w:cs="Times New Roman"/>
      </w:rPr>
    </w:lvl>
    <w:lvl w:ilvl="8" w:tplc="0407001B" w:tentative="1">
      <w:start w:val="1"/>
      <w:numFmt w:val="lowerRoman"/>
      <w:lvlText w:val="%9."/>
      <w:lvlJc w:val="right"/>
      <w:pPr>
        <w:ind w:left="7551" w:hanging="180"/>
      </w:pPr>
      <w:rPr>
        <w:rFonts w:cs="Times New Roman"/>
      </w:rPr>
    </w:lvl>
  </w:abstractNum>
  <w:abstractNum w:abstractNumId="14">
    <w:nsid w:val="242F680B"/>
    <w:multiLevelType w:val="hybridMultilevel"/>
    <w:tmpl w:val="829C146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26A67776"/>
    <w:multiLevelType w:val="multilevel"/>
    <w:tmpl w:val="C9020A2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none"/>
      <w:lvlText w:val="aa)"/>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6">
    <w:nsid w:val="282845BD"/>
    <w:multiLevelType w:val="hybridMultilevel"/>
    <w:tmpl w:val="3EB87B8A"/>
    <w:lvl w:ilvl="0" w:tplc="04070019">
      <w:start w:val="1"/>
      <w:numFmt w:val="lowerLetter"/>
      <w:lvlText w:val="%1."/>
      <w:lvlJc w:val="left"/>
      <w:pPr>
        <w:ind w:left="1440" w:hanging="360"/>
      </w:pPr>
      <w:rPr>
        <w:rFonts w:cs="Times New Roman"/>
      </w:rPr>
    </w:lvl>
    <w:lvl w:ilvl="1" w:tplc="04070019" w:tentative="1">
      <w:start w:val="1"/>
      <w:numFmt w:val="lowerLetter"/>
      <w:lvlText w:val="%2."/>
      <w:lvlJc w:val="left"/>
      <w:pPr>
        <w:ind w:left="2160" w:hanging="360"/>
      </w:pPr>
      <w:rPr>
        <w:rFonts w:cs="Times New Roman"/>
      </w:rPr>
    </w:lvl>
    <w:lvl w:ilvl="2" w:tplc="0407001B" w:tentative="1">
      <w:start w:val="1"/>
      <w:numFmt w:val="lowerRoman"/>
      <w:lvlText w:val="%3."/>
      <w:lvlJc w:val="right"/>
      <w:pPr>
        <w:ind w:left="2880" w:hanging="180"/>
      </w:pPr>
      <w:rPr>
        <w:rFonts w:cs="Times New Roman"/>
      </w:rPr>
    </w:lvl>
    <w:lvl w:ilvl="3" w:tplc="0407000F" w:tentative="1">
      <w:start w:val="1"/>
      <w:numFmt w:val="decimal"/>
      <w:lvlText w:val="%4."/>
      <w:lvlJc w:val="left"/>
      <w:pPr>
        <w:ind w:left="3600" w:hanging="360"/>
      </w:pPr>
      <w:rPr>
        <w:rFonts w:cs="Times New Roman"/>
      </w:rPr>
    </w:lvl>
    <w:lvl w:ilvl="4" w:tplc="04070019" w:tentative="1">
      <w:start w:val="1"/>
      <w:numFmt w:val="lowerLetter"/>
      <w:lvlText w:val="%5."/>
      <w:lvlJc w:val="left"/>
      <w:pPr>
        <w:ind w:left="4320" w:hanging="360"/>
      </w:pPr>
      <w:rPr>
        <w:rFonts w:cs="Times New Roman"/>
      </w:rPr>
    </w:lvl>
    <w:lvl w:ilvl="5" w:tplc="0407001B" w:tentative="1">
      <w:start w:val="1"/>
      <w:numFmt w:val="lowerRoman"/>
      <w:lvlText w:val="%6."/>
      <w:lvlJc w:val="right"/>
      <w:pPr>
        <w:ind w:left="5040" w:hanging="180"/>
      </w:pPr>
      <w:rPr>
        <w:rFonts w:cs="Times New Roman"/>
      </w:rPr>
    </w:lvl>
    <w:lvl w:ilvl="6" w:tplc="0407000F" w:tentative="1">
      <w:start w:val="1"/>
      <w:numFmt w:val="decimal"/>
      <w:lvlText w:val="%7."/>
      <w:lvlJc w:val="left"/>
      <w:pPr>
        <w:ind w:left="5760" w:hanging="360"/>
      </w:pPr>
      <w:rPr>
        <w:rFonts w:cs="Times New Roman"/>
      </w:rPr>
    </w:lvl>
    <w:lvl w:ilvl="7" w:tplc="04070019" w:tentative="1">
      <w:start w:val="1"/>
      <w:numFmt w:val="lowerLetter"/>
      <w:lvlText w:val="%8."/>
      <w:lvlJc w:val="left"/>
      <w:pPr>
        <w:ind w:left="6480" w:hanging="360"/>
      </w:pPr>
      <w:rPr>
        <w:rFonts w:cs="Times New Roman"/>
      </w:rPr>
    </w:lvl>
    <w:lvl w:ilvl="8" w:tplc="0407001B" w:tentative="1">
      <w:start w:val="1"/>
      <w:numFmt w:val="lowerRoman"/>
      <w:lvlText w:val="%9."/>
      <w:lvlJc w:val="right"/>
      <w:pPr>
        <w:ind w:left="7200" w:hanging="180"/>
      </w:pPr>
      <w:rPr>
        <w:rFonts w:cs="Times New Roman"/>
      </w:rPr>
    </w:lvl>
  </w:abstractNum>
  <w:abstractNum w:abstractNumId="17">
    <w:nsid w:val="2F6D124C"/>
    <w:multiLevelType w:val="hybridMultilevel"/>
    <w:tmpl w:val="51DCFF04"/>
    <w:lvl w:ilvl="0" w:tplc="04070019">
      <w:start w:val="1"/>
      <w:numFmt w:val="lowerLetter"/>
      <w:lvlText w:val="%1."/>
      <w:lvlJc w:val="left"/>
      <w:pPr>
        <w:ind w:left="720" w:hanging="360"/>
      </w:pPr>
      <w:rPr>
        <w:rFonts w:cs="Times New Roman"/>
      </w:rPr>
    </w:lvl>
    <w:lvl w:ilvl="1" w:tplc="04070019">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8">
    <w:nsid w:val="318754CD"/>
    <w:multiLevelType w:val="hybridMultilevel"/>
    <w:tmpl w:val="D6341AAA"/>
    <w:lvl w:ilvl="0" w:tplc="04070015">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9">
    <w:nsid w:val="32715D41"/>
    <w:multiLevelType w:val="hybridMultilevel"/>
    <w:tmpl w:val="B3A0A250"/>
    <w:lvl w:ilvl="0" w:tplc="04070019">
      <w:start w:val="1"/>
      <w:numFmt w:val="lowerLetter"/>
      <w:lvlText w:val="%1."/>
      <w:lvlJc w:val="left"/>
      <w:pPr>
        <w:ind w:left="1776" w:hanging="360"/>
      </w:pPr>
      <w:rPr>
        <w:rFonts w:cs="Times New Roman"/>
      </w:rPr>
    </w:lvl>
    <w:lvl w:ilvl="1" w:tplc="04070019">
      <w:start w:val="1"/>
      <w:numFmt w:val="lowerLetter"/>
      <w:lvlText w:val="%2."/>
      <w:lvlJc w:val="left"/>
      <w:pPr>
        <w:ind w:left="2496" w:hanging="360"/>
      </w:pPr>
      <w:rPr>
        <w:rFonts w:cs="Times New Roman"/>
      </w:rPr>
    </w:lvl>
    <w:lvl w:ilvl="2" w:tplc="0407001B" w:tentative="1">
      <w:start w:val="1"/>
      <w:numFmt w:val="lowerRoman"/>
      <w:lvlText w:val="%3."/>
      <w:lvlJc w:val="right"/>
      <w:pPr>
        <w:ind w:left="3216" w:hanging="180"/>
      </w:pPr>
      <w:rPr>
        <w:rFonts w:cs="Times New Roman"/>
      </w:rPr>
    </w:lvl>
    <w:lvl w:ilvl="3" w:tplc="0407000F" w:tentative="1">
      <w:start w:val="1"/>
      <w:numFmt w:val="decimal"/>
      <w:lvlText w:val="%4."/>
      <w:lvlJc w:val="left"/>
      <w:pPr>
        <w:ind w:left="3936" w:hanging="360"/>
      </w:pPr>
      <w:rPr>
        <w:rFonts w:cs="Times New Roman"/>
      </w:rPr>
    </w:lvl>
    <w:lvl w:ilvl="4" w:tplc="04070019" w:tentative="1">
      <w:start w:val="1"/>
      <w:numFmt w:val="lowerLetter"/>
      <w:lvlText w:val="%5."/>
      <w:lvlJc w:val="left"/>
      <w:pPr>
        <w:ind w:left="4656" w:hanging="360"/>
      </w:pPr>
      <w:rPr>
        <w:rFonts w:cs="Times New Roman"/>
      </w:rPr>
    </w:lvl>
    <w:lvl w:ilvl="5" w:tplc="0407001B" w:tentative="1">
      <w:start w:val="1"/>
      <w:numFmt w:val="lowerRoman"/>
      <w:lvlText w:val="%6."/>
      <w:lvlJc w:val="right"/>
      <w:pPr>
        <w:ind w:left="5376" w:hanging="180"/>
      </w:pPr>
      <w:rPr>
        <w:rFonts w:cs="Times New Roman"/>
      </w:rPr>
    </w:lvl>
    <w:lvl w:ilvl="6" w:tplc="0407000F" w:tentative="1">
      <w:start w:val="1"/>
      <w:numFmt w:val="decimal"/>
      <w:lvlText w:val="%7."/>
      <w:lvlJc w:val="left"/>
      <w:pPr>
        <w:ind w:left="6096" w:hanging="360"/>
      </w:pPr>
      <w:rPr>
        <w:rFonts w:cs="Times New Roman"/>
      </w:rPr>
    </w:lvl>
    <w:lvl w:ilvl="7" w:tplc="04070019" w:tentative="1">
      <w:start w:val="1"/>
      <w:numFmt w:val="lowerLetter"/>
      <w:lvlText w:val="%8."/>
      <w:lvlJc w:val="left"/>
      <w:pPr>
        <w:ind w:left="6816" w:hanging="360"/>
      </w:pPr>
      <w:rPr>
        <w:rFonts w:cs="Times New Roman"/>
      </w:rPr>
    </w:lvl>
    <w:lvl w:ilvl="8" w:tplc="0407001B" w:tentative="1">
      <w:start w:val="1"/>
      <w:numFmt w:val="lowerRoman"/>
      <w:lvlText w:val="%9."/>
      <w:lvlJc w:val="right"/>
      <w:pPr>
        <w:ind w:left="7536" w:hanging="180"/>
      </w:pPr>
      <w:rPr>
        <w:rFonts w:cs="Times New Roman"/>
      </w:rPr>
    </w:lvl>
  </w:abstractNum>
  <w:abstractNum w:abstractNumId="20">
    <w:nsid w:val="33906636"/>
    <w:multiLevelType w:val="hybridMultilevel"/>
    <w:tmpl w:val="D7289D58"/>
    <w:lvl w:ilvl="0" w:tplc="ACE2F814">
      <w:start w:val="1"/>
      <w:numFmt w:val="decimal"/>
      <w:lvlText w:val="(%1)"/>
      <w:lvlJc w:val="left"/>
      <w:pPr>
        <w:tabs>
          <w:tab w:val="num" w:pos="385"/>
        </w:tabs>
        <w:ind w:left="385" w:hanging="360"/>
      </w:pPr>
      <w:rPr>
        <w:rFonts w:cs="Times New Roman" w:hint="default"/>
      </w:rPr>
    </w:lvl>
    <w:lvl w:ilvl="1" w:tplc="04070019">
      <w:start w:val="1"/>
      <w:numFmt w:val="lowerLetter"/>
      <w:lvlText w:val="%2."/>
      <w:lvlJc w:val="left"/>
      <w:pPr>
        <w:tabs>
          <w:tab w:val="num" w:pos="1465"/>
        </w:tabs>
        <w:ind w:left="1465" w:hanging="360"/>
      </w:pPr>
      <w:rPr>
        <w:rFonts w:cs="Times New Roman"/>
      </w:rPr>
    </w:lvl>
    <w:lvl w:ilvl="2" w:tplc="0407001B" w:tentative="1">
      <w:start w:val="1"/>
      <w:numFmt w:val="lowerRoman"/>
      <w:lvlText w:val="%3."/>
      <w:lvlJc w:val="right"/>
      <w:pPr>
        <w:tabs>
          <w:tab w:val="num" w:pos="2185"/>
        </w:tabs>
        <w:ind w:left="2185" w:hanging="180"/>
      </w:pPr>
      <w:rPr>
        <w:rFonts w:cs="Times New Roman"/>
      </w:rPr>
    </w:lvl>
    <w:lvl w:ilvl="3" w:tplc="0407000F" w:tentative="1">
      <w:start w:val="1"/>
      <w:numFmt w:val="decimal"/>
      <w:lvlText w:val="%4."/>
      <w:lvlJc w:val="left"/>
      <w:pPr>
        <w:tabs>
          <w:tab w:val="num" w:pos="2905"/>
        </w:tabs>
        <w:ind w:left="2905" w:hanging="360"/>
      </w:pPr>
      <w:rPr>
        <w:rFonts w:cs="Times New Roman"/>
      </w:rPr>
    </w:lvl>
    <w:lvl w:ilvl="4" w:tplc="04070019" w:tentative="1">
      <w:start w:val="1"/>
      <w:numFmt w:val="lowerLetter"/>
      <w:lvlText w:val="%5."/>
      <w:lvlJc w:val="left"/>
      <w:pPr>
        <w:tabs>
          <w:tab w:val="num" w:pos="3625"/>
        </w:tabs>
        <w:ind w:left="3625" w:hanging="360"/>
      </w:pPr>
      <w:rPr>
        <w:rFonts w:cs="Times New Roman"/>
      </w:rPr>
    </w:lvl>
    <w:lvl w:ilvl="5" w:tplc="0407001B" w:tentative="1">
      <w:start w:val="1"/>
      <w:numFmt w:val="lowerRoman"/>
      <w:lvlText w:val="%6."/>
      <w:lvlJc w:val="right"/>
      <w:pPr>
        <w:tabs>
          <w:tab w:val="num" w:pos="4345"/>
        </w:tabs>
        <w:ind w:left="4345" w:hanging="180"/>
      </w:pPr>
      <w:rPr>
        <w:rFonts w:cs="Times New Roman"/>
      </w:rPr>
    </w:lvl>
    <w:lvl w:ilvl="6" w:tplc="0407000F" w:tentative="1">
      <w:start w:val="1"/>
      <w:numFmt w:val="decimal"/>
      <w:lvlText w:val="%7."/>
      <w:lvlJc w:val="left"/>
      <w:pPr>
        <w:tabs>
          <w:tab w:val="num" w:pos="5065"/>
        </w:tabs>
        <w:ind w:left="5065" w:hanging="360"/>
      </w:pPr>
      <w:rPr>
        <w:rFonts w:cs="Times New Roman"/>
      </w:rPr>
    </w:lvl>
    <w:lvl w:ilvl="7" w:tplc="04070019" w:tentative="1">
      <w:start w:val="1"/>
      <w:numFmt w:val="lowerLetter"/>
      <w:lvlText w:val="%8."/>
      <w:lvlJc w:val="left"/>
      <w:pPr>
        <w:tabs>
          <w:tab w:val="num" w:pos="5785"/>
        </w:tabs>
        <w:ind w:left="5785" w:hanging="360"/>
      </w:pPr>
      <w:rPr>
        <w:rFonts w:cs="Times New Roman"/>
      </w:rPr>
    </w:lvl>
    <w:lvl w:ilvl="8" w:tplc="0407001B" w:tentative="1">
      <w:start w:val="1"/>
      <w:numFmt w:val="lowerRoman"/>
      <w:lvlText w:val="%9."/>
      <w:lvlJc w:val="right"/>
      <w:pPr>
        <w:tabs>
          <w:tab w:val="num" w:pos="6505"/>
        </w:tabs>
        <w:ind w:left="6505" w:hanging="180"/>
      </w:pPr>
      <w:rPr>
        <w:rFonts w:cs="Times New Roman"/>
      </w:rPr>
    </w:lvl>
  </w:abstractNum>
  <w:abstractNum w:abstractNumId="21">
    <w:nsid w:val="33B60147"/>
    <w:multiLevelType w:val="hybridMultilevel"/>
    <w:tmpl w:val="5664CE58"/>
    <w:lvl w:ilvl="0" w:tplc="04070013">
      <w:start w:val="1"/>
      <w:numFmt w:val="upperRoman"/>
      <w:lvlText w:val="%1."/>
      <w:lvlJc w:val="right"/>
      <w:pPr>
        <w:ind w:left="720" w:hanging="360"/>
      </w:pPr>
      <w:rPr>
        <w:rFonts w:cs="Times New Roman"/>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2">
    <w:nsid w:val="34113FDD"/>
    <w:multiLevelType w:val="hybridMultilevel"/>
    <w:tmpl w:val="99C48B7A"/>
    <w:lvl w:ilvl="0" w:tplc="94D2D928">
      <w:start w:val="1"/>
      <w:numFmt w:val="lowerLetter"/>
      <w:lvlText w:val="%1."/>
      <w:lvlJc w:val="left"/>
      <w:pPr>
        <w:tabs>
          <w:tab w:val="num" w:pos="960"/>
        </w:tabs>
        <w:ind w:left="960" w:hanging="360"/>
      </w:pPr>
      <w:rPr>
        <w:rFonts w:cs="Times New Roman" w:hint="default"/>
      </w:rPr>
    </w:lvl>
    <w:lvl w:ilvl="1" w:tplc="04070019" w:tentative="1">
      <w:start w:val="1"/>
      <w:numFmt w:val="lowerLetter"/>
      <w:lvlText w:val="%2."/>
      <w:lvlJc w:val="left"/>
      <w:pPr>
        <w:tabs>
          <w:tab w:val="num" w:pos="1823"/>
        </w:tabs>
        <w:ind w:left="1823" w:hanging="360"/>
      </w:pPr>
      <w:rPr>
        <w:rFonts w:cs="Times New Roman"/>
      </w:rPr>
    </w:lvl>
    <w:lvl w:ilvl="2" w:tplc="0407001B" w:tentative="1">
      <w:start w:val="1"/>
      <w:numFmt w:val="lowerRoman"/>
      <w:lvlText w:val="%3."/>
      <w:lvlJc w:val="right"/>
      <w:pPr>
        <w:tabs>
          <w:tab w:val="num" w:pos="2543"/>
        </w:tabs>
        <w:ind w:left="2543" w:hanging="180"/>
      </w:pPr>
      <w:rPr>
        <w:rFonts w:cs="Times New Roman"/>
      </w:rPr>
    </w:lvl>
    <w:lvl w:ilvl="3" w:tplc="0407000F" w:tentative="1">
      <w:start w:val="1"/>
      <w:numFmt w:val="decimal"/>
      <w:lvlText w:val="%4."/>
      <w:lvlJc w:val="left"/>
      <w:pPr>
        <w:tabs>
          <w:tab w:val="num" w:pos="3263"/>
        </w:tabs>
        <w:ind w:left="3263" w:hanging="360"/>
      </w:pPr>
      <w:rPr>
        <w:rFonts w:cs="Times New Roman"/>
      </w:rPr>
    </w:lvl>
    <w:lvl w:ilvl="4" w:tplc="04070019" w:tentative="1">
      <w:start w:val="1"/>
      <w:numFmt w:val="lowerLetter"/>
      <w:lvlText w:val="%5."/>
      <w:lvlJc w:val="left"/>
      <w:pPr>
        <w:tabs>
          <w:tab w:val="num" w:pos="3983"/>
        </w:tabs>
        <w:ind w:left="3983" w:hanging="360"/>
      </w:pPr>
      <w:rPr>
        <w:rFonts w:cs="Times New Roman"/>
      </w:rPr>
    </w:lvl>
    <w:lvl w:ilvl="5" w:tplc="0407001B" w:tentative="1">
      <w:start w:val="1"/>
      <w:numFmt w:val="lowerRoman"/>
      <w:lvlText w:val="%6."/>
      <w:lvlJc w:val="right"/>
      <w:pPr>
        <w:tabs>
          <w:tab w:val="num" w:pos="4703"/>
        </w:tabs>
        <w:ind w:left="4703" w:hanging="180"/>
      </w:pPr>
      <w:rPr>
        <w:rFonts w:cs="Times New Roman"/>
      </w:rPr>
    </w:lvl>
    <w:lvl w:ilvl="6" w:tplc="0407000F" w:tentative="1">
      <w:start w:val="1"/>
      <w:numFmt w:val="decimal"/>
      <w:lvlText w:val="%7."/>
      <w:lvlJc w:val="left"/>
      <w:pPr>
        <w:tabs>
          <w:tab w:val="num" w:pos="5423"/>
        </w:tabs>
        <w:ind w:left="5423" w:hanging="360"/>
      </w:pPr>
      <w:rPr>
        <w:rFonts w:cs="Times New Roman"/>
      </w:rPr>
    </w:lvl>
    <w:lvl w:ilvl="7" w:tplc="04070019" w:tentative="1">
      <w:start w:val="1"/>
      <w:numFmt w:val="lowerLetter"/>
      <w:lvlText w:val="%8."/>
      <w:lvlJc w:val="left"/>
      <w:pPr>
        <w:tabs>
          <w:tab w:val="num" w:pos="6143"/>
        </w:tabs>
        <w:ind w:left="6143" w:hanging="360"/>
      </w:pPr>
      <w:rPr>
        <w:rFonts w:cs="Times New Roman"/>
      </w:rPr>
    </w:lvl>
    <w:lvl w:ilvl="8" w:tplc="0407001B" w:tentative="1">
      <w:start w:val="1"/>
      <w:numFmt w:val="lowerRoman"/>
      <w:lvlText w:val="%9."/>
      <w:lvlJc w:val="right"/>
      <w:pPr>
        <w:tabs>
          <w:tab w:val="num" w:pos="6863"/>
        </w:tabs>
        <w:ind w:left="6863" w:hanging="180"/>
      </w:pPr>
      <w:rPr>
        <w:rFonts w:cs="Times New Roman"/>
      </w:rPr>
    </w:lvl>
  </w:abstractNum>
  <w:abstractNum w:abstractNumId="23">
    <w:nsid w:val="347370E3"/>
    <w:multiLevelType w:val="hybridMultilevel"/>
    <w:tmpl w:val="F46A144A"/>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34752FE9"/>
    <w:multiLevelType w:val="hybridMultilevel"/>
    <w:tmpl w:val="979E0F7A"/>
    <w:lvl w:ilvl="0" w:tplc="CC5A3A92">
      <w:start w:val="1"/>
      <w:numFmt w:val="decimal"/>
      <w:lvlText w:val="(%1)"/>
      <w:lvlJc w:val="left"/>
      <w:pPr>
        <w:tabs>
          <w:tab w:val="num" w:pos="360"/>
        </w:tabs>
        <w:ind w:left="360" w:hanging="360"/>
      </w:pPr>
      <w:rPr>
        <w:rFonts w:cs="Times New Roman" w:hint="default"/>
      </w:rPr>
    </w:lvl>
    <w:lvl w:ilvl="1" w:tplc="04070019" w:tentative="1">
      <w:start w:val="1"/>
      <w:numFmt w:val="lowerLetter"/>
      <w:lvlText w:val="%2."/>
      <w:lvlJc w:val="left"/>
      <w:pPr>
        <w:tabs>
          <w:tab w:val="num" w:pos="1368"/>
        </w:tabs>
        <w:ind w:left="1368" w:hanging="360"/>
      </w:pPr>
      <w:rPr>
        <w:rFonts w:cs="Times New Roman"/>
      </w:rPr>
    </w:lvl>
    <w:lvl w:ilvl="2" w:tplc="0407001B" w:tentative="1">
      <w:start w:val="1"/>
      <w:numFmt w:val="lowerRoman"/>
      <w:lvlText w:val="%3."/>
      <w:lvlJc w:val="right"/>
      <w:pPr>
        <w:tabs>
          <w:tab w:val="num" w:pos="2088"/>
        </w:tabs>
        <w:ind w:left="2088" w:hanging="180"/>
      </w:pPr>
      <w:rPr>
        <w:rFonts w:cs="Times New Roman"/>
      </w:rPr>
    </w:lvl>
    <w:lvl w:ilvl="3" w:tplc="0407000F" w:tentative="1">
      <w:start w:val="1"/>
      <w:numFmt w:val="decimal"/>
      <w:lvlText w:val="%4."/>
      <w:lvlJc w:val="left"/>
      <w:pPr>
        <w:tabs>
          <w:tab w:val="num" w:pos="2808"/>
        </w:tabs>
        <w:ind w:left="2808" w:hanging="360"/>
      </w:pPr>
      <w:rPr>
        <w:rFonts w:cs="Times New Roman"/>
      </w:rPr>
    </w:lvl>
    <w:lvl w:ilvl="4" w:tplc="04070019" w:tentative="1">
      <w:start w:val="1"/>
      <w:numFmt w:val="lowerLetter"/>
      <w:lvlText w:val="%5."/>
      <w:lvlJc w:val="left"/>
      <w:pPr>
        <w:tabs>
          <w:tab w:val="num" w:pos="3528"/>
        </w:tabs>
        <w:ind w:left="3528" w:hanging="360"/>
      </w:pPr>
      <w:rPr>
        <w:rFonts w:cs="Times New Roman"/>
      </w:rPr>
    </w:lvl>
    <w:lvl w:ilvl="5" w:tplc="0407001B" w:tentative="1">
      <w:start w:val="1"/>
      <w:numFmt w:val="lowerRoman"/>
      <w:lvlText w:val="%6."/>
      <w:lvlJc w:val="right"/>
      <w:pPr>
        <w:tabs>
          <w:tab w:val="num" w:pos="4248"/>
        </w:tabs>
        <w:ind w:left="4248" w:hanging="180"/>
      </w:pPr>
      <w:rPr>
        <w:rFonts w:cs="Times New Roman"/>
      </w:rPr>
    </w:lvl>
    <w:lvl w:ilvl="6" w:tplc="0407000F" w:tentative="1">
      <w:start w:val="1"/>
      <w:numFmt w:val="decimal"/>
      <w:lvlText w:val="%7."/>
      <w:lvlJc w:val="left"/>
      <w:pPr>
        <w:tabs>
          <w:tab w:val="num" w:pos="4968"/>
        </w:tabs>
        <w:ind w:left="4968" w:hanging="360"/>
      </w:pPr>
      <w:rPr>
        <w:rFonts w:cs="Times New Roman"/>
      </w:rPr>
    </w:lvl>
    <w:lvl w:ilvl="7" w:tplc="04070019" w:tentative="1">
      <w:start w:val="1"/>
      <w:numFmt w:val="lowerLetter"/>
      <w:lvlText w:val="%8."/>
      <w:lvlJc w:val="left"/>
      <w:pPr>
        <w:tabs>
          <w:tab w:val="num" w:pos="5688"/>
        </w:tabs>
        <w:ind w:left="5688" w:hanging="360"/>
      </w:pPr>
      <w:rPr>
        <w:rFonts w:cs="Times New Roman"/>
      </w:rPr>
    </w:lvl>
    <w:lvl w:ilvl="8" w:tplc="0407001B" w:tentative="1">
      <w:start w:val="1"/>
      <w:numFmt w:val="lowerRoman"/>
      <w:lvlText w:val="%9."/>
      <w:lvlJc w:val="right"/>
      <w:pPr>
        <w:tabs>
          <w:tab w:val="num" w:pos="6408"/>
        </w:tabs>
        <w:ind w:left="6408" w:hanging="180"/>
      </w:pPr>
      <w:rPr>
        <w:rFonts w:cs="Times New Roman"/>
      </w:rPr>
    </w:lvl>
  </w:abstractNum>
  <w:abstractNum w:abstractNumId="25">
    <w:nsid w:val="36DB40FA"/>
    <w:multiLevelType w:val="hybridMultilevel"/>
    <w:tmpl w:val="F86ABB18"/>
    <w:lvl w:ilvl="0" w:tplc="04070019">
      <w:start w:val="1"/>
      <w:numFmt w:val="lowerLetter"/>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6">
    <w:nsid w:val="37631114"/>
    <w:multiLevelType w:val="hybridMultilevel"/>
    <w:tmpl w:val="C882B4CA"/>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3B237FA8"/>
    <w:multiLevelType w:val="hybridMultilevel"/>
    <w:tmpl w:val="6DD87B66"/>
    <w:lvl w:ilvl="0" w:tplc="04070013">
      <w:start w:val="1"/>
      <w:numFmt w:val="upperRoman"/>
      <w:lvlText w:val="%1."/>
      <w:lvlJc w:val="right"/>
      <w:pPr>
        <w:ind w:left="720" w:hanging="360"/>
      </w:pPr>
      <w:rPr>
        <w:rFonts w:cs="Times New Roman"/>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8">
    <w:nsid w:val="3D35531E"/>
    <w:multiLevelType w:val="hybridMultilevel"/>
    <w:tmpl w:val="D91C886E"/>
    <w:lvl w:ilvl="0" w:tplc="ACE2F814">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9">
    <w:nsid w:val="3E493B6F"/>
    <w:multiLevelType w:val="multilevel"/>
    <w:tmpl w:val="B012316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none"/>
      <w:lvlText w:val="aa)"/>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0">
    <w:nsid w:val="41EB1DDB"/>
    <w:multiLevelType w:val="hybridMultilevel"/>
    <w:tmpl w:val="4FFE3060"/>
    <w:lvl w:ilvl="0" w:tplc="C3008986">
      <w:start w:val="1"/>
      <w:numFmt w:val="decimal"/>
      <w:lvlText w:val="(%1)"/>
      <w:lvlJc w:val="left"/>
      <w:pPr>
        <w:ind w:left="383" w:hanging="360"/>
      </w:pPr>
      <w:rPr>
        <w:rFonts w:hint="default"/>
      </w:rPr>
    </w:lvl>
    <w:lvl w:ilvl="1" w:tplc="04070019" w:tentative="1">
      <w:start w:val="1"/>
      <w:numFmt w:val="lowerLetter"/>
      <w:lvlText w:val="%2."/>
      <w:lvlJc w:val="left"/>
      <w:pPr>
        <w:ind w:left="1103" w:hanging="360"/>
      </w:pPr>
    </w:lvl>
    <w:lvl w:ilvl="2" w:tplc="0407001B" w:tentative="1">
      <w:start w:val="1"/>
      <w:numFmt w:val="lowerRoman"/>
      <w:lvlText w:val="%3."/>
      <w:lvlJc w:val="right"/>
      <w:pPr>
        <w:ind w:left="1823" w:hanging="180"/>
      </w:pPr>
    </w:lvl>
    <w:lvl w:ilvl="3" w:tplc="0407000F" w:tentative="1">
      <w:start w:val="1"/>
      <w:numFmt w:val="decimal"/>
      <w:lvlText w:val="%4."/>
      <w:lvlJc w:val="left"/>
      <w:pPr>
        <w:ind w:left="2543" w:hanging="360"/>
      </w:pPr>
    </w:lvl>
    <w:lvl w:ilvl="4" w:tplc="04070019" w:tentative="1">
      <w:start w:val="1"/>
      <w:numFmt w:val="lowerLetter"/>
      <w:lvlText w:val="%5."/>
      <w:lvlJc w:val="left"/>
      <w:pPr>
        <w:ind w:left="3263" w:hanging="360"/>
      </w:pPr>
    </w:lvl>
    <w:lvl w:ilvl="5" w:tplc="0407001B" w:tentative="1">
      <w:start w:val="1"/>
      <w:numFmt w:val="lowerRoman"/>
      <w:lvlText w:val="%6."/>
      <w:lvlJc w:val="right"/>
      <w:pPr>
        <w:ind w:left="3983" w:hanging="180"/>
      </w:pPr>
    </w:lvl>
    <w:lvl w:ilvl="6" w:tplc="0407000F" w:tentative="1">
      <w:start w:val="1"/>
      <w:numFmt w:val="decimal"/>
      <w:lvlText w:val="%7."/>
      <w:lvlJc w:val="left"/>
      <w:pPr>
        <w:ind w:left="4703" w:hanging="360"/>
      </w:pPr>
    </w:lvl>
    <w:lvl w:ilvl="7" w:tplc="04070019" w:tentative="1">
      <w:start w:val="1"/>
      <w:numFmt w:val="lowerLetter"/>
      <w:lvlText w:val="%8."/>
      <w:lvlJc w:val="left"/>
      <w:pPr>
        <w:ind w:left="5423" w:hanging="360"/>
      </w:pPr>
    </w:lvl>
    <w:lvl w:ilvl="8" w:tplc="0407001B" w:tentative="1">
      <w:start w:val="1"/>
      <w:numFmt w:val="lowerRoman"/>
      <w:lvlText w:val="%9."/>
      <w:lvlJc w:val="right"/>
      <w:pPr>
        <w:ind w:left="6143" w:hanging="180"/>
      </w:pPr>
    </w:lvl>
  </w:abstractNum>
  <w:abstractNum w:abstractNumId="31">
    <w:nsid w:val="427E10CF"/>
    <w:multiLevelType w:val="hybridMultilevel"/>
    <w:tmpl w:val="0CB83BC0"/>
    <w:lvl w:ilvl="0" w:tplc="4CE44E2C">
      <w:start w:val="2"/>
      <w:numFmt w:val="decimal"/>
      <w:lvlText w:val="(%1)"/>
      <w:lvlJc w:val="left"/>
      <w:pPr>
        <w:tabs>
          <w:tab w:val="num" w:pos="360"/>
        </w:tabs>
        <w:ind w:left="360" w:hanging="360"/>
      </w:pPr>
      <w:rPr>
        <w:rFonts w:cs="Times New Roman" w:hint="default"/>
      </w:rPr>
    </w:lvl>
    <w:lvl w:ilvl="1" w:tplc="04070019" w:tentative="1">
      <w:start w:val="1"/>
      <w:numFmt w:val="lowerLetter"/>
      <w:lvlText w:val="%2."/>
      <w:lvlJc w:val="left"/>
      <w:pPr>
        <w:tabs>
          <w:tab w:val="num" w:pos="1422"/>
        </w:tabs>
        <w:ind w:left="1422" w:hanging="360"/>
      </w:pPr>
      <w:rPr>
        <w:rFonts w:cs="Times New Roman"/>
      </w:rPr>
    </w:lvl>
    <w:lvl w:ilvl="2" w:tplc="0407001B" w:tentative="1">
      <w:start w:val="1"/>
      <w:numFmt w:val="lowerRoman"/>
      <w:lvlText w:val="%3."/>
      <w:lvlJc w:val="right"/>
      <w:pPr>
        <w:tabs>
          <w:tab w:val="num" w:pos="2142"/>
        </w:tabs>
        <w:ind w:left="2142" w:hanging="180"/>
      </w:pPr>
      <w:rPr>
        <w:rFonts w:cs="Times New Roman"/>
      </w:rPr>
    </w:lvl>
    <w:lvl w:ilvl="3" w:tplc="0407000F" w:tentative="1">
      <w:start w:val="1"/>
      <w:numFmt w:val="decimal"/>
      <w:lvlText w:val="%4."/>
      <w:lvlJc w:val="left"/>
      <w:pPr>
        <w:tabs>
          <w:tab w:val="num" w:pos="2862"/>
        </w:tabs>
        <w:ind w:left="2862" w:hanging="360"/>
      </w:pPr>
      <w:rPr>
        <w:rFonts w:cs="Times New Roman"/>
      </w:rPr>
    </w:lvl>
    <w:lvl w:ilvl="4" w:tplc="04070019" w:tentative="1">
      <w:start w:val="1"/>
      <w:numFmt w:val="lowerLetter"/>
      <w:lvlText w:val="%5."/>
      <w:lvlJc w:val="left"/>
      <w:pPr>
        <w:tabs>
          <w:tab w:val="num" w:pos="3582"/>
        </w:tabs>
        <w:ind w:left="3582" w:hanging="360"/>
      </w:pPr>
      <w:rPr>
        <w:rFonts w:cs="Times New Roman"/>
      </w:rPr>
    </w:lvl>
    <w:lvl w:ilvl="5" w:tplc="0407001B" w:tentative="1">
      <w:start w:val="1"/>
      <w:numFmt w:val="lowerRoman"/>
      <w:lvlText w:val="%6."/>
      <w:lvlJc w:val="right"/>
      <w:pPr>
        <w:tabs>
          <w:tab w:val="num" w:pos="4302"/>
        </w:tabs>
        <w:ind w:left="4302" w:hanging="180"/>
      </w:pPr>
      <w:rPr>
        <w:rFonts w:cs="Times New Roman"/>
      </w:rPr>
    </w:lvl>
    <w:lvl w:ilvl="6" w:tplc="0407000F" w:tentative="1">
      <w:start w:val="1"/>
      <w:numFmt w:val="decimal"/>
      <w:lvlText w:val="%7."/>
      <w:lvlJc w:val="left"/>
      <w:pPr>
        <w:tabs>
          <w:tab w:val="num" w:pos="5022"/>
        </w:tabs>
        <w:ind w:left="5022" w:hanging="360"/>
      </w:pPr>
      <w:rPr>
        <w:rFonts w:cs="Times New Roman"/>
      </w:rPr>
    </w:lvl>
    <w:lvl w:ilvl="7" w:tplc="04070019" w:tentative="1">
      <w:start w:val="1"/>
      <w:numFmt w:val="lowerLetter"/>
      <w:lvlText w:val="%8."/>
      <w:lvlJc w:val="left"/>
      <w:pPr>
        <w:tabs>
          <w:tab w:val="num" w:pos="5742"/>
        </w:tabs>
        <w:ind w:left="5742" w:hanging="360"/>
      </w:pPr>
      <w:rPr>
        <w:rFonts w:cs="Times New Roman"/>
      </w:rPr>
    </w:lvl>
    <w:lvl w:ilvl="8" w:tplc="0407001B" w:tentative="1">
      <w:start w:val="1"/>
      <w:numFmt w:val="lowerRoman"/>
      <w:lvlText w:val="%9."/>
      <w:lvlJc w:val="right"/>
      <w:pPr>
        <w:tabs>
          <w:tab w:val="num" w:pos="6462"/>
        </w:tabs>
        <w:ind w:left="6462" w:hanging="180"/>
      </w:pPr>
      <w:rPr>
        <w:rFonts w:cs="Times New Roman"/>
      </w:rPr>
    </w:lvl>
  </w:abstractNum>
  <w:abstractNum w:abstractNumId="32">
    <w:nsid w:val="458F35B0"/>
    <w:multiLevelType w:val="hybridMultilevel"/>
    <w:tmpl w:val="ABBE0ED6"/>
    <w:lvl w:ilvl="0" w:tplc="04070001">
      <w:start w:val="1"/>
      <w:numFmt w:val="bullet"/>
      <w:lvlText w:val=""/>
      <w:lvlJc w:val="left"/>
      <w:pPr>
        <w:ind w:left="1434" w:hanging="360"/>
      </w:pPr>
      <w:rPr>
        <w:rFonts w:ascii="Symbol" w:hAnsi="Symbol" w:hint="default"/>
      </w:rPr>
    </w:lvl>
    <w:lvl w:ilvl="1" w:tplc="04070003" w:tentative="1">
      <w:start w:val="1"/>
      <w:numFmt w:val="bullet"/>
      <w:lvlText w:val="o"/>
      <w:lvlJc w:val="left"/>
      <w:pPr>
        <w:ind w:left="2154" w:hanging="360"/>
      </w:pPr>
      <w:rPr>
        <w:rFonts w:ascii="Courier New" w:hAnsi="Courier New" w:cs="Courier New" w:hint="default"/>
      </w:rPr>
    </w:lvl>
    <w:lvl w:ilvl="2" w:tplc="04070005" w:tentative="1">
      <w:start w:val="1"/>
      <w:numFmt w:val="bullet"/>
      <w:lvlText w:val=""/>
      <w:lvlJc w:val="left"/>
      <w:pPr>
        <w:ind w:left="2874" w:hanging="360"/>
      </w:pPr>
      <w:rPr>
        <w:rFonts w:ascii="Wingdings" w:hAnsi="Wingdings" w:hint="default"/>
      </w:rPr>
    </w:lvl>
    <w:lvl w:ilvl="3" w:tplc="04070001" w:tentative="1">
      <w:start w:val="1"/>
      <w:numFmt w:val="bullet"/>
      <w:lvlText w:val=""/>
      <w:lvlJc w:val="left"/>
      <w:pPr>
        <w:ind w:left="3594" w:hanging="360"/>
      </w:pPr>
      <w:rPr>
        <w:rFonts w:ascii="Symbol" w:hAnsi="Symbol" w:hint="default"/>
      </w:rPr>
    </w:lvl>
    <w:lvl w:ilvl="4" w:tplc="04070003" w:tentative="1">
      <w:start w:val="1"/>
      <w:numFmt w:val="bullet"/>
      <w:lvlText w:val="o"/>
      <w:lvlJc w:val="left"/>
      <w:pPr>
        <w:ind w:left="4314" w:hanging="360"/>
      </w:pPr>
      <w:rPr>
        <w:rFonts w:ascii="Courier New" w:hAnsi="Courier New" w:cs="Courier New" w:hint="default"/>
      </w:rPr>
    </w:lvl>
    <w:lvl w:ilvl="5" w:tplc="04070005" w:tentative="1">
      <w:start w:val="1"/>
      <w:numFmt w:val="bullet"/>
      <w:lvlText w:val=""/>
      <w:lvlJc w:val="left"/>
      <w:pPr>
        <w:ind w:left="5034" w:hanging="360"/>
      </w:pPr>
      <w:rPr>
        <w:rFonts w:ascii="Wingdings" w:hAnsi="Wingdings" w:hint="default"/>
      </w:rPr>
    </w:lvl>
    <w:lvl w:ilvl="6" w:tplc="04070001" w:tentative="1">
      <w:start w:val="1"/>
      <w:numFmt w:val="bullet"/>
      <w:lvlText w:val=""/>
      <w:lvlJc w:val="left"/>
      <w:pPr>
        <w:ind w:left="5754" w:hanging="360"/>
      </w:pPr>
      <w:rPr>
        <w:rFonts w:ascii="Symbol" w:hAnsi="Symbol" w:hint="default"/>
      </w:rPr>
    </w:lvl>
    <w:lvl w:ilvl="7" w:tplc="04070003" w:tentative="1">
      <w:start w:val="1"/>
      <w:numFmt w:val="bullet"/>
      <w:lvlText w:val="o"/>
      <w:lvlJc w:val="left"/>
      <w:pPr>
        <w:ind w:left="6474" w:hanging="360"/>
      </w:pPr>
      <w:rPr>
        <w:rFonts w:ascii="Courier New" w:hAnsi="Courier New" w:cs="Courier New" w:hint="default"/>
      </w:rPr>
    </w:lvl>
    <w:lvl w:ilvl="8" w:tplc="04070005" w:tentative="1">
      <w:start w:val="1"/>
      <w:numFmt w:val="bullet"/>
      <w:lvlText w:val=""/>
      <w:lvlJc w:val="left"/>
      <w:pPr>
        <w:ind w:left="7194" w:hanging="360"/>
      </w:pPr>
      <w:rPr>
        <w:rFonts w:ascii="Wingdings" w:hAnsi="Wingdings" w:hint="default"/>
      </w:rPr>
    </w:lvl>
  </w:abstractNum>
  <w:abstractNum w:abstractNumId="33">
    <w:nsid w:val="463476AB"/>
    <w:multiLevelType w:val="hybridMultilevel"/>
    <w:tmpl w:val="8C727CDE"/>
    <w:lvl w:ilvl="0" w:tplc="ACE2F814">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4">
    <w:nsid w:val="482E56E4"/>
    <w:multiLevelType w:val="hybridMultilevel"/>
    <w:tmpl w:val="79648B02"/>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5">
    <w:nsid w:val="547313E1"/>
    <w:multiLevelType w:val="hybridMultilevel"/>
    <w:tmpl w:val="A6163E90"/>
    <w:lvl w:ilvl="0" w:tplc="0407000F">
      <w:start w:val="1"/>
      <w:numFmt w:val="decimal"/>
      <w:lvlText w:val="%1."/>
      <w:lvlJc w:val="left"/>
      <w:pPr>
        <w:ind w:left="360" w:hanging="360"/>
      </w:pPr>
      <w:rPr>
        <w:rFonts w:cs="Times New Roman"/>
      </w:rPr>
    </w:lvl>
    <w:lvl w:ilvl="1" w:tplc="04070019" w:tentative="1">
      <w:start w:val="1"/>
      <w:numFmt w:val="lowerLetter"/>
      <w:lvlText w:val="%2."/>
      <w:lvlJc w:val="left"/>
      <w:pPr>
        <w:tabs>
          <w:tab w:val="num" w:pos="1080"/>
        </w:tabs>
        <w:ind w:left="1080" w:hanging="360"/>
      </w:pPr>
      <w:rPr>
        <w:rFonts w:cs="Times New Roman"/>
      </w:rPr>
    </w:lvl>
    <w:lvl w:ilvl="2" w:tplc="0407001B" w:tentative="1">
      <w:start w:val="1"/>
      <w:numFmt w:val="lowerRoman"/>
      <w:lvlText w:val="%3."/>
      <w:lvlJc w:val="right"/>
      <w:pPr>
        <w:tabs>
          <w:tab w:val="num" w:pos="1800"/>
        </w:tabs>
        <w:ind w:left="1800" w:hanging="180"/>
      </w:pPr>
      <w:rPr>
        <w:rFonts w:cs="Times New Roman"/>
      </w:rPr>
    </w:lvl>
    <w:lvl w:ilvl="3" w:tplc="0407000F" w:tentative="1">
      <w:start w:val="1"/>
      <w:numFmt w:val="decimal"/>
      <w:lvlText w:val="%4."/>
      <w:lvlJc w:val="left"/>
      <w:pPr>
        <w:tabs>
          <w:tab w:val="num" w:pos="2520"/>
        </w:tabs>
        <w:ind w:left="2520" w:hanging="360"/>
      </w:pPr>
      <w:rPr>
        <w:rFonts w:cs="Times New Roman"/>
      </w:rPr>
    </w:lvl>
    <w:lvl w:ilvl="4" w:tplc="04070019" w:tentative="1">
      <w:start w:val="1"/>
      <w:numFmt w:val="lowerLetter"/>
      <w:lvlText w:val="%5."/>
      <w:lvlJc w:val="left"/>
      <w:pPr>
        <w:tabs>
          <w:tab w:val="num" w:pos="3240"/>
        </w:tabs>
        <w:ind w:left="3240" w:hanging="360"/>
      </w:pPr>
      <w:rPr>
        <w:rFonts w:cs="Times New Roman"/>
      </w:rPr>
    </w:lvl>
    <w:lvl w:ilvl="5" w:tplc="0407001B" w:tentative="1">
      <w:start w:val="1"/>
      <w:numFmt w:val="lowerRoman"/>
      <w:lvlText w:val="%6."/>
      <w:lvlJc w:val="right"/>
      <w:pPr>
        <w:tabs>
          <w:tab w:val="num" w:pos="3960"/>
        </w:tabs>
        <w:ind w:left="3960" w:hanging="180"/>
      </w:pPr>
      <w:rPr>
        <w:rFonts w:cs="Times New Roman"/>
      </w:rPr>
    </w:lvl>
    <w:lvl w:ilvl="6" w:tplc="0407000F" w:tentative="1">
      <w:start w:val="1"/>
      <w:numFmt w:val="decimal"/>
      <w:lvlText w:val="%7."/>
      <w:lvlJc w:val="left"/>
      <w:pPr>
        <w:tabs>
          <w:tab w:val="num" w:pos="4680"/>
        </w:tabs>
        <w:ind w:left="4680" w:hanging="360"/>
      </w:pPr>
      <w:rPr>
        <w:rFonts w:cs="Times New Roman"/>
      </w:rPr>
    </w:lvl>
    <w:lvl w:ilvl="7" w:tplc="04070019" w:tentative="1">
      <w:start w:val="1"/>
      <w:numFmt w:val="lowerLetter"/>
      <w:lvlText w:val="%8."/>
      <w:lvlJc w:val="left"/>
      <w:pPr>
        <w:tabs>
          <w:tab w:val="num" w:pos="5400"/>
        </w:tabs>
        <w:ind w:left="5400" w:hanging="360"/>
      </w:pPr>
      <w:rPr>
        <w:rFonts w:cs="Times New Roman"/>
      </w:rPr>
    </w:lvl>
    <w:lvl w:ilvl="8" w:tplc="0407001B" w:tentative="1">
      <w:start w:val="1"/>
      <w:numFmt w:val="lowerRoman"/>
      <w:lvlText w:val="%9."/>
      <w:lvlJc w:val="right"/>
      <w:pPr>
        <w:tabs>
          <w:tab w:val="num" w:pos="6120"/>
        </w:tabs>
        <w:ind w:left="6120" w:hanging="180"/>
      </w:pPr>
      <w:rPr>
        <w:rFonts w:cs="Times New Roman"/>
      </w:rPr>
    </w:lvl>
  </w:abstractNum>
  <w:abstractNum w:abstractNumId="36">
    <w:nsid w:val="5859086D"/>
    <w:multiLevelType w:val="hybridMultilevel"/>
    <w:tmpl w:val="E7CE6B7A"/>
    <w:lvl w:ilvl="0" w:tplc="04070001">
      <w:start w:val="1"/>
      <w:numFmt w:val="bullet"/>
      <w:lvlText w:val=""/>
      <w:lvlJc w:val="left"/>
      <w:pPr>
        <w:ind w:left="1434" w:hanging="360"/>
      </w:pPr>
      <w:rPr>
        <w:rFonts w:ascii="Symbol" w:hAnsi="Symbol" w:hint="default"/>
      </w:rPr>
    </w:lvl>
    <w:lvl w:ilvl="1" w:tplc="04070003" w:tentative="1">
      <w:start w:val="1"/>
      <w:numFmt w:val="bullet"/>
      <w:lvlText w:val="o"/>
      <w:lvlJc w:val="left"/>
      <w:pPr>
        <w:ind w:left="2154" w:hanging="360"/>
      </w:pPr>
      <w:rPr>
        <w:rFonts w:ascii="Courier New" w:hAnsi="Courier New" w:hint="default"/>
      </w:rPr>
    </w:lvl>
    <w:lvl w:ilvl="2" w:tplc="04070005" w:tentative="1">
      <w:start w:val="1"/>
      <w:numFmt w:val="bullet"/>
      <w:lvlText w:val=""/>
      <w:lvlJc w:val="left"/>
      <w:pPr>
        <w:ind w:left="2874" w:hanging="360"/>
      </w:pPr>
      <w:rPr>
        <w:rFonts w:ascii="Wingdings" w:hAnsi="Wingdings" w:hint="default"/>
      </w:rPr>
    </w:lvl>
    <w:lvl w:ilvl="3" w:tplc="04070001" w:tentative="1">
      <w:start w:val="1"/>
      <w:numFmt w:val="bullet"/>
      <w:lvlText w:val=""/>
      <w:lvlJc w:val="left"/>
      <w:pPr>
        <w:ind w:left="3594" w:hanging="360"/>
      </w:pPr>
      <w:rPr>
        <w:rFonts w:ascii="Symbol" w:hAnsi="Symbol" w:hint="default"/>
      </w:rPr>
    </w:lvl>
    <w:lvl w:ilvl="4" w:tplc="04070003" w:tentative="1">
      <w:start w:val="1"/>
      <w:numFmt w:val="bullet"/>
      <w:lvlText w:val="o"/>
      <w:lvlJc w:val="left"/>
      <w:pPr>
        <w:ind w:left="4314" w:hanging="360"/>
      </w:pPr>
      <w:rPr>
        <w:rFonts w:ascii="Courier New" w:hAnsi="Courier New" w:hint="default"/>
      </w:rPr>
    </w:lvl>
    <w:lvl w:ilvl="5" w:tplc="04070005" w:tentative="1">
      <w:start w:val="1"/>
      <w:numFmt w:val="bullet"/>
      <w:lvlText w:val=""/>
      <w:lvlJc w:val="left"/>
      <w:pPr>
        <w:ind w:left="5034" w:hanging="360"/>
      </w:pPr>
      <w:rPr>
        <w:rFonts w:ascii="Wingdings" w:hAnsi="Wingdings" w:hint="default"/>
      </w:rPr>
    </w:lvl>
    <w:lvl w:ilvl="6" w:tplc="04070001" w:tentative="1">
      <w:start w:val="1"/>
      <w:numFmt w:val="bullet"/>
      <w:lvlText w:val=""/>
      <w:lvlJc w:val="left"/>
      <w:pPr>
        <w:ind w:left="5754" w:hanging="360"/>
      </w:pPr>
      <w:rPr>
        <w:rFonts w:ascii="Symbol" w:hAnsi="Symbol" w:hint="default"/>
      </w:rPr>
    </w:lvl>
    <w:lvl w:ilvl="7" w:tplc="04070003" w:tentative="1">
      <w:start w:val="1"/>
      <w:numFmt w:val="bullet"/>
      <w:lvlText w:val="o"/>
      <w:lvlJc w:val="left"/>
      <w:pPr>
        <w:ind w:left="6474" w:hanging="360"/>
      </w:pPr>
      <w:rPr>
        <w:rFonts w:ascii="Courier New" w:hAnsi="Courier New" w:hint="default"/>
      </w:rPr>
    </w:lvl>
    <w:lvl w:ilvl="8" w:tplc="04070005" w:tentative="1">
      <w:start w:val="1"/>
      <w:numFmt w:val="bullet"/>
      <w:lvlText w:val=""/>
      <w:lvlJc w:val="left"/>
      <w:pPr>
        <w:ind w:left="7194" w:hanging="360"/>
      </w:pPr>
      <w:rPr>
        <w:rFonts w:ascii="Wingdings" w:hAnsi="Wingdings" w:hint="default"/>
      </w:rPr>
    </w:lvl>
  </w:abstractNum>
  <w:abstractNum w:abstractNumId="37">
    <w:nsid w:val="5EC20A71"/>
    <w:multiLevelType w:val="hybridMultilevel"/>
    <w:tmpl w:val="828CCA52"/>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8">
    <w:nsid w:val="64A601FB"/>
    <w:multiLevelType w:val="hybridMultilevel"/>
    <w:tmpl w:val="4C106E36"/>
    <w:lvl w:ilvl="0" w:tplc="04070019">
      <w:start w:val="1"/>
      <w:numFmt w:val="lowerLetter"/>
      <w:lvlText w:val="%1."/>
      <w:lvlJc w:val="left"/>
      <w:pPr>
        <w:ind w:left="1776"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9">
    <w:nsid w:val="691234C6"/>
    <w:multiLevelType w:val="hybridMultilevel"/>
    <w:tmpl w:val="8E9C907C"/>
    <w:lvl w:ilvl="0" w:tplc="0407000F">
      <w:start w:val="1"/>
      <w:numFmt w:val="decimal"/>
      <w:lvlText w:val="%1."/>
      <w:lvlJc w:val="left"/>
      <w:pPr>
        <w:ind w:left="745" w:hanging="360"/>
      </w:pPr>
      <w:rPr>
        <w:rFonts w:cs="Times New Roman"/>
      </w:rPr>
    </w:lvl>
    <w:lvl w:ilvl="1" w:tplc="04070019" w:tentative="1">
      <w:start w:val="1"/>
      <w:numFmt w:val="lowerLetter"/>
      <w:lvlText w:val="%2."/>
      <w:lvlJc w:val="left"/>
      <w:pPr>
        <w:ind w:left="1465" w:hanging="360"/>
      </w:pPr>
      <w:rPr>
        <w:rFonts w:cs="Times New Roman"/>
      </w:rPr>
    </w:lvl>
    <w:lvl w:ilvl="2" w:tplc="0407001B" w:tentative="1">
      <w:start w:val="1"/>
      <w:numFmt w:val="lowerRoman"/>
      <w:lvlText w:val="%3."/>
      <w:lvlJc w:val="right"/>
      <w:pPr>
        <w:ind w:left="2185" w:hanging="180"/>
      </w:pPr>
      <w:rPr>
        <w:rFonts w:cs="Times New Roman"/>
      </w:rPr>
    </w:lvl>
    <w:lvl w:ilvl="3" w:tplc="0407000F" w:tentative="1">
      <w:start w:val="1"/>
      <w:numFmt w:val="decimal"/>
      <w:lvlText w:val="%4."/>
      <w:lvlJc w:val="left"/>
      <w:pPr>
        <w:ind w:left="2905" w:hanging="360"/>
      </w:pPr>
      <w:rPr>
        <w:rFonts w:cs="Times New Roman"/>
      </w:rPr>
    </w:lvl>
    <w:lvl w:ilvl="4" w:tplc="04070019" w:tentative="1">
      <w:start w:val="1"/>
      <w:numFmt w:val="lowerLetter"/>
      <w:lvlText w:val="%5."/>
      <w:lvlJc w:val="left"/>
      <w:pPr>
        <w:ind w:left="3625" w:hanging="360"/>
      </w:pPr>
      <w:rPr>
        <w:rFonts w:cs="Times New Roman"/>
      </w:rPr>
    </w:lvl>
    <w:lvl w:ilvl="5" w:tplc="0407001B" w:tentative="1">
      <w:start w:val="1"/>
      <w:numFmt w:val="lowerRoman"/>
      <w:lvlText w:val="%6."/>
      <w:lvlJc w:val="right"/>
      <w:pPr>
        <w:ind w:left="4345" w:hanging="180"/>
      </w:pPr>
      <w:rPr>
        <w:rFonts w:cs="Times New Roman"/>
      </w:rPr>
    </w:lvl>
    <w:lvl w:ilvl="6" w:tplc="0407000F" w:tentative="1">
      <w:start w:val="1"/>
      <w:numFmt w:val="decimal"/>
      <w:lvlText w:val="%7."/>
      <w:lvlJc w:val="left"/>
      <w:pPr>
        <w:ind w:left="5065" w:hanging="360"/>
      </w:pPr>
      <w:rPr>
        <w:rFonts w:cs="Times New Roman"/>
      </w:rPr>
    </w:lvl>
    <w:lvl w:ilvl="7" w:tplc="04070019" w:tentative="1">
      <w:start w:val="1"/>
      <w:numFmt w:val="lowerLetter"/>
      <w:lvlText w:val="%8."/>
      <w:lvlJc w:val="left"/>
      <w:pPr>
        <w:ind w:left="5785" w:hanging="360"/>
      </w:pPr>
      <w:rPr>
        <w:rFonts w:cs="Times New Roman"/>
      </w:rPr>
    </w:lvl>
    <w:lvl w:ilvl="8" w:tplc="0407001B" w:tentative="1">
      <w:start w:val="1"/>
      <w:numFmt w:val="lowerRoman"/>
      <w:lvlText w:val="%9."/>
      <w:lvlJc w:val="right"/>
      <w:pPr>
        <w:ind w:left="6505" w:hanging="180"/>
      </w:pPr>
      <w:rPr>
        <w:rFonts w:cs="Times New Roman"/>
      </w:rPr>
    </w:lvl>
  </w:abstractNum>
  <w:abstractNum w:abstractNumId="40">
    <w:nsid w:val="6A21375D"/>
    <w:multiLevelType w:val="hybridMultilevel"/>
    <w:tmpl w:val="32647C6E"/>
    <w:lvl w:ilvl="0" w:tplc="04070019">
      <w:start w:val="1"/>
      <w:numFmt w:val="lowerLetter"/>
      <w:lvlText w:val="%1."/>
      <w:lvlJc w:val="left"/>
      <w:pPr>
        <w:ind w:left="720" w:hanging="360"/>
      </w:pPr>
      <w:rPr>
        <w:rFonts w:cs="Times New Roman"/>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1">
    <w:nsid w:val="743C6CCB"/>
    <w:multiLevelType w:val="hybridMultilevel"/>
    <w:tmpl w:val="38C2D0A6"/>
    <w:lvl w:ilvl="0" w:tplc="4C6AFF7A">
      <w:start w:val="1"/>
      <w:numFmt w:val="decimal"/>
      <w:lvlText w:val="(%1)"/>
      <w:lvlJc w:val="left"/>
      <w:pPr>
        <w:tabs>
          <w:tab w:val="num" w:pos="360"/>
        </w:tabs>
        <w:ind w:left="360" w:hanging="360"/>
      </w:pPr>
      <w:rPr>
        <w:rFonts w:cs="Times New Roman" w:hint="default"/>
      </w:rPr>
    </w:lvl>
    <w:lvl w:ilvl="1" w:tplc="04070019">
      <w:start w:val="1"/>
      <w:numFmt w:val="lowerLetter"/>
      <w:lvlText w:val="%2."/>
      <w:lvlJc w:val="left"/>
      <w:pPr>
        <w:tabs>
          <w:tab w:val="num" w:pos="1368"/>
        </w:tabs>
        <w:ind w:left="1368" w:hanging="360"/>
      </w:pPr>
      <w:rPr>
        <w:rFonts w:cs="Times New Roman"/>
      </w:rPr>
    </w:lvl>
    <w:lvl w:ilvl="2" w:tplc="0407001B" w:tentative="1">
      <w:start w:val="1"/>
      <w:numFmt w:val="lowerRoman"/>
      <w:lvlText w:val="%3."/>
      <w:lvlJc w:val="right"/>
      <w:pPr>
        <w:tabs>
          <w:tab w:val="num" w:pos="2088"/>
        </w:tabs>
        <w:ind w:left="2088" w:hanging="180"/>
      </w:pPr>
      <w:rPr>
        <w:rFonts w:cs="Times New Roman"/>
      </w:rPr>
    </w:lvl>
    <w:lvl w:ilvl="3" w:tplc="0407000F" w:tentative="1">
      <w:start w:val="1"/>
      <w:numFmt w:val="decimal"/>
      <w:lvlText w:val="%4."/>
      <w:lvlJc w:val="left"/>
      <w:pPr>
        <w:tabs>
          <w:tab w:val="num" w:pos="2808"/>
        </w:tabs>
        <w:ind w:left="2808" w:hanging="360"/>
      </w:pPr>
      <w:rPr>
        <w:rFonts w:cs="Times New Roman"/>
      </w:rPr>
    </w:lvl>
    <w:lvl w:ilvl="4" w:tplc="04070019" w:tentative="1">
      <w:start w:val="1"/>
      <w:numFmt w:val="lowerLetter"/>
      <w:lvlText w:val="%5."/>
      <w:lvlJc w:val="left"/>
      <w:pPr>
        <w:tabs>
          <w:tab w:val="num" w:pos="3528"/>
        </w:tabs>
        <w:ind w:left="3528" w:hanging="360"/>
      </w:pPr>
      <w:rPr>
        <w:rFonts w:cs="Times New Roman"/>
      </w:rPr>
    </w:lvl>
    <w:lvl w:ilvl="5" w:tplc="0407001B" w:tentative="1">
      <w:start w:val="1"/>
      <w:numFmt w:val="lowerRoman"/>
      <w:lvlText w:val="%6."/>
      <w:lvlJc w:val="right"/>
      <w:pPr>
        <w:tabs>
          <w:tab w:val="num" w:pos="4248"/>
        </w:tabs>
        <w:ind w:left="4248" w:hanging="180"/>
      </w:pPr>
      <w:rPr>
        <w:rFonts w:cs="Times New Roman"/>
      </w:rPr>
    </w:lvl>
    <w:lvl w:ilvl="6" w:tplc="0407000F" w:tentative="1">
      <w:start w:val="1"/>
      <w:numFmt w:val="decimal"/>
      <w:lvlText w:val="%7."/>
      <w:lvlJc w:val="left"/>
      <w:pPr>
        <w:tabs>
          <w:tab w:val="num" w:pos="4968"/>
        </w:tabs>
        <w:ind w:left="4968" w:hanging="360"/>
      </w:pPr>
      <w:rPr>
        <w:rFonts w:cs="Times New Roman"/>
      </w:rPr>
    </w:lvl>
    <w:lvl w:ilvl="7" w:tplc="04070019" w:tentative="1">
      <w:start w:val="1"/>
      <w:numFmt w:val="lowerLetter"/>
      <w:lvlText w:val="%8."/>
      <w:lvlJc w:val="left"/>
      <w:pPr>
        <w:tabs>
          <w:tab w:val="num" w:pos="5688"/>
        </w:tabs>
        <w:ind w:left="5688" w:hanging="360"/>
      </w:pPr>
      <w:rPr>
        <w:rFonts w:cs="Times New Roman"/>
      </w:rPr>
    </w:lvl>
    <w:lvl w:ilvl="8" w:tplc="0407001B" w:tentative="1">
      <w:start w:val="1"/>
      <w:numFmt w:val="lowerRoman"/>
      <w:lvlText w:val="%9."/>
      <w:lvlJc w:val="right"/>
      <w:pPr>
        <w:tabs>
          <w:tab w:val="num" w:pos="6408"/>
        </w:tabs>
        <w:ind w:left="6408" w:hanging="180"/>
      </w:pPr>
      <w:rPr>
        <w:rFonts w:cs="Times New Roman"/>
      </w:rPr>
    </w:lvl>
  </w:abstractNum>
  <w:abstractNum w:abstractNumId="42">
    <w:nsid w:val="77C46E77"/>
    <w:multiLevelType w:val="hybridMultilevel"/>
    <w:tmpl w:val="37B23604"/>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3">
    <w:nsid w:val="79AB6A85"/>
    <w:multiLevelType w:val="hybridMultilevel"/>
    <w:tmpl w:val="69E4D682"/>
    <w:lvl w:ilvl="0" w:tplc="04070013">
      <w:start w:val="1"/>
      <w:numFmt w:val="upperRoman"/>
      <w:lvlText w:val="%1."/>
      <w:lvlJc w:val="right"/>
      <w:pPr>
        <w:ind w:left="720" w:hanging="360"/>
      </w:pPr>
      <w:rPr>
        <w:rFonts w:cs="Times New Roman"/>
      </w:rPr>
    </w:lvl>
    <w:lvl w:ilvl="1" w:tplc="04070019">
      <w:start w:val="1"/>
      <w:numFmt w:val="lowerLetter"/>
      <w:lvlText w:val="%2."/>
      <w:lvlJc w:val="left"/>
      <w:pPr>
        <w:ind w:left="1440" w:hanging="360"/>
      </w:pPr>
      <w:rPr>
        <w:rFonts w:cs="Times New Roman"/>
      </w:rPr>
    </w:lvl>
    <w:lvl w:ilvl="2" w:tplc="04070019">
      <w:start w:val="1"/>
      <w:numFmt w:val="lowerLetter"/>
      <w:lvlText w:val="%3."/>
      <w:lvlJc w:val="lef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4">
    <w:nsid w:val="7E2D5E5B"/>
    <w:multiLevelType w:val="hybridMultilevel"/>
    <w:tmpl w:val="ED64CC62"/>
    <w:lvl w:ilvl="0" w:tplc="623AAA6C">
      <w:start w:val="2"/>
      <w:numFmt w:val="decimal"/>
      <w:lvlText w:val="(%1)"/>
      <w:lvlJc w:val="left"/>
      <w:pPr>
        <w:tabs>
          <w:tab w:val="num" w:pos="378"/>
        </w:tabs>
        <w:ind w:left="378" w:hanging="360"/>
      </w:pPr>
      <w:rPr>
        <w:rFonts w:cs="Times New Roman" w:hint="default"/>
        <w:sz w:val="22"/>
        <w:szCs w:val="22"/>
      </w:rPr>
    </w:lvl>
    <w:lvl w:ilvl="1" w:tplc="04070019" w:tentative="1">
      <w:start w:val="1"/>
      <w:numFmt w:val="lowerLetter"/>
      <w:lvlText w:val="%2."/>
      <w:lvlJc w:val="left"/>
      <w:pPr>
        <w:tabs>
          <w:tab w:val="num" w:pos="1098"/>
        </w:tabs>
        <w:ind w:left="1098" w:hanging="360"/>
      </w:pPr>
      <w:rPr>
        <w:rFonts w:cs="Times New Roman"/>
      </w:rPr>
    </w:lvl>
    <w:lvl w:ilvl="2" w:tplc="0407001B" w:tentative="1">
      <w:start w:val="1"/>
      <w:numFmt w:val="lowerRoman"/>
      <w:lvlText w:val="%3."/>
      <w:lvlJc w:val="right"/>
      <w:pPr>
        <w:tabs>
          <w:tab w:val="num" w:pos="1818"/>
        </w:tabs>
        <w:ind w:left="1818" w:hanging="180"/>
      </w:pPr>
      <w:rPr>
        <w:rFonts w:cs="Times New Roman"/>
      </w:rPr>
    </w:lvl>
    <w:lvl w:ilvl="3" w:tplc="0407000F" w:tentative="1">
      <w:start w:val="1"/>
      <w:numFmt w:val="decimal"/>
      <w:lvlText w:val="%4."/>
      <w:lvlJc w:val="left"/>
      <w:pPr>
        <w:tabs>
          <w:tab w:val="num" w:pos="2538"/>
        </w:tabs>
        <w:ind w:left="2538" w:hanging="360"/>
      </w:pPr>
      <w:rPr>
        <w:rFonts w:cs="Times New Roman"/>
      </w:rPr>
    </w:lvl>
    <w:lvl w:ilvl="4" w:tplc="04070019" w:tentative="1">
      <w:start w:val="1"/>
      <w:numFmt w:val="lowerLetter"/>
      <w:lvlText w:val="%5."/>
      <w:lvlJc w:val="left"/>
      <w:pPr>
        <w:tabs>
          <w:tab w:val="num" w:pos="3258"/>
        </w:tabs>
        <w:ind w:left="3258" w:hanging="360"/>
      </w:pPr>
      <w:rPr>
        <w:rFonts w:cs="Times New Roman"/>
      </w:rPr>
    </w:lvl>
    <w:lvl w:ilvl="5" w:tplc="0407001B" w:tentative="1">
      <w:start w:val="1"/>
      <w:numFmt w:val="lowerRoman"/>
      <w:lvlText w:val="%6."/>
      <w:lvlJc w:val="right"/>
      <w:pPr>
        <w:tabs>
          <w:tab w:val="num" w:pos="3978"/>
        </w:tabs>
        <w:ind w:left="3978" w:hanging="180"/>
      </w:pPr>
      <w:rPr>
        <w:rFonts w:cs="Times New Roman"/>
      </w:rPr>
    </w:lvl>
    <w:lvl w:ilvl="6" w:tplc="0407000F" w:tentative="1">
      <w:start w:val="1"/>
      <w:numFmt w:val="decimal"/>
      <w:lvlText w:val="%7."/>
      <w:lvlJc w:val="left"/>
      <w:pPr>
        <w:tabs>
          <w:tab w:val="num" w:pos="4698"/>
        </w:tabs>
        <w:ind w:left="4698" w:hanging="360"/>
      </w:pPr>
      <w:rPr>
        <w:rFonts w:cs="Times New Roman"/>
      </w:rPr>
    </w:lvl>
    <w:lvl w:ilvl="7" w:tplc="04070019" w:tentative="1">
      <w:start w:val="1"/>
      <w:numFmt w:val="lowerLetter"/>
      <w:lvlText w:val="%8."/>
      <w:lvlJc w:val="left"/>
      <w:pPr>
        <w:tabs>
          <w:tab w:val="num" w:pos="5418"/>
        </w:tabs>
        <w:ind w:left="5418" w:hanging="360"/>
      </w:pPr>
      <w:rPr>
        <w:rFonts w:cs="Times New Roman"/>
      </w:rPr>
    </w:lvl>
    <w:lvl w:ilvl="8" w:tplc="0407001B" w:tentative="1">
      <w:start w:val="1"/>
      <w:numFmt w:val="lowerRoman"/>
      <w:lvlText w:val="%9."/>
      <w:lvlJc w:val="right"/>
      <w:pPr>
        <w:tabs>
          <w:tab w:val="num" w:pos="6138"/>
        </w:tabs>
        <w:ind w:left="6138" w:hanging="180"/>
      </w:pPr>
      <w:rPr>
        <w:rFonts w:cs="Times New Roman"/>
      </w:rPr>
    </w:lvl>
  </w:abstractNum>
  <w:abstractNum w:abstractNumId="45">
    <w:nsid w:val="7FF12174"/>
    <w:multiLevelType w:val="hybridMultilevel"/>
    <w:tmpl w:val="3B545040"/>
    <w:lvl w:ilvl="0" w:tplc="04070017">
      <w:start w:val="1"/>
      <w:numFmt w:val="lowerLetter"/>
      <w:lvlText w:val="%1)"/>
      <w:lvlJc w:val="left"/>
      <w:pPr>
        <w:ind w:left="720" w:hanging="360"/>
      </w:pPr>
      <w:rPr>
        <w:rFonts w:cs="Times New Roman"/>
      </w:rPr>
    </w:lvl>
    <w:lvl w:ilvl="1" w:tplc="04070019">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num w:numId="1">
    <w:abstractNumId w:val="20"/>
  </w:num>
  <w:num w:numId="2">
    <w:abstractNumId w:val="7"/>
  </w:num>
  <w:num w:numId="3">
    <w:abstractNumId w:val="6"/>
  </w:num>
  <w:num w:numId="4">
    <w:abstractNumId w:val="24"/>
  </w:num>
  <w:num w:numId="5">
    <w:abstractNumId w:val="44"/>
  </w:num>
  <w:num w:numId="6">
    <w:abstractNumId w:val="41"/>
  </w:num>
  <w:num w:numId="7">
    <w:abstractNumId w:val="31"/>
  </w:num>
  <w:num w:numId="8">
    <w:abstractNumId w:val="5"/>
  </w:num>
  <w:num w:numId="9">
    <w:abstractNumId w:val="15"/>
  </w:num>
  <w:num w:numId="10">
    <w:abstractNumId w:val="8"/>
  </w:num>
  <w:num w:numId="11">
    <w:abstractNumId w:val="29"/>
  </w:num>
  <w:num w:numId="12">
    <w:abstractNumId w:val="33"/>
  </w:num>
  <w:num w:numId="13">
    <w:abstractNumId w:val="42"/>
  </w:num>
  <w:num w:numId="14">
    <w:abstractNumId w:val="37"/>
  </w:num>
  <w:num w:numId="15">
    <w:abstractNumId w:val="18"/>
  </w:num>
  <w:num w:numId="16">
    <w:abstractNumId w:val="11"/>
  </w:num>
  <w:num w:numId="17">
    <w:abstractNumId w:val="10"/>
  </w:num>
  <w:num w:numId="18">
    <w:abstractNumId w:val="34"/>
  </w:num>
  <w:num w:numId="19">
    <w:abstractNumId w:val="36"/>
  </w:num>
  <w:num w:numId="20">
    <w:abstractNumId w:val="39"/>
  </w:num>
  <w:num w:numId="21">
    <w:abstractNumId w:val="12"/>
  </w:num>
  <w:num w:numId="22">
    <w:abstractNumId w:val="17"/>
  </w:num>
  <w:num w:numId="23">
    <w:abstractNumId w:val="27"/>
  </w:num>
  <w:num w:numId="24">
    <w:abstractNumId w:val="40"/>
  </w:num>
  <w:num w:numId="25">
    <w:abstractNumId w:val="28"/>
  </w:num>
  <w:num w:numId="26">
    <w:abstractNumId w:val="13"/>
  </w:num>
  <w:num w:numId="27">
    <w:abstractNumId w:val="19"/>
  </w:num>
  <w:num w:numId="28">
    <w:abstractNumId w:val="38"/>
  </w:num>
  <w:num w:numId="29">
    <w:abstractNumId w:val="2"/>
  </w:num>
  <w:num w:numId="30">
    <w:abstractNumId w:val="22"/>
  </w:num>
  <w:num w:numId="31">
    <w:abstractNumId w:val="0"/>
  </w:num>
  <w:num w:numId="32">
    <w:abstractNumId w:val="9"/>
  </w:num>
  <w:num w:numId="33">
    <w:abstractNumId w:val="45"/>
  </w:num>
  <w:num w:numId="34">
    <w:abstractNumId w:val="21"/>
  </w:num>
  <w:num w:numId="35">
    <w:abstractNumId w:val="16"/>
  </w:num>
  <w:num w:numId="36">
    <w:abstractNumId w:val="35"/>
  </w:num>
  <w:num w:numId="37">
    <w:abstractNumId w:val="4"/>
  </w:num>
  <w:num w:numId="38">
    <w:abstractNumId w:val="43"/>
  </w:num>
  <w:num w:numId="39">
    <w:abstractNumId w:val="25"/>
  </w:num>
  <w:num w:numId="40">
    <w:abstractNumId w:val="3"/>
  </w:num>
  <w:num w:numId="41">
    <w:abstractNumId w:val="30"/>
  </w:num>
  <w:num w:numId="42">
    <w:abstractNumId w:val="23"/>
  </w:num>
  <w:num w:numId="43">
    <w:abstractNumId w:val="32"/>
  </w:num>
  <w:num w:numId="4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num>
  <w:num w:numId="46">
    <w:abstractNumId w:val="26"/>
  </w:num>
  <w:num w:numId="47">
    <w:abstractNumId w:val="14"/>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7AFB"/>
    <w:rsid w:val="0000504E"/>
    <w:rsid w:val="00005B68"/>
    <w:rsid w:val="00007290"/>
    <w:rsid w:val="00011E4A"/>
    <w:rsid w:val="00017400"/>
    <w:rsid w:val="00031664"/>
    <w:rsid w:val="00035837"/>
    <w:rsid w:val="000358EE"/>
    <w:rsid w:val="0003701D"/>
    <w:rsid w:val="00042A21"/>
    <w:rsid w:val="0004722F"/>
    <w:rsid w:val="0005692D"/>
    <w:rsid w:val="00056B6E"/>
    <w:rsid w:val="00057834"/>
    <w:rsid w:val="000608B9"/>
    <w:rsid w:val="00061A07"/>
    <w:rsid w:val="0008084D"/>
    <w:rsid w:val="00082CB6"/>
    <w:rsid w:val="000A1C43"/>
    <w:rsid w:val="000A58CC"/>
    <w:rsid w:val="000B07A4"/>
    <w:rsid w:val="000B289C"/>
    <w:rsid w:val="000C6002"/>
    <w:rsid w:val="000C7BC5"/>
    <w:rsid w:val="000F222D"/>
    <w:rsid w:val="000F5610"/>
    <w:rsid w:val="0010095B"/>
    <w:rsid w:val="00101A98"/>
    <w:rsid w:val="00112D71"/>
    <w:rsid w:val="001130A5"/>
    <w:rsid w:val="001154EE"/>
    <w:rsid w:val="00115CDC"/>
    <w:rsid w:val="0012287F"/>
    <w:rsid w:val="00131BAF"/>
    <w:rsid w:val="0014052C"/>
    <w:rsid w:val="0014591B"/>
    <w:rsid w:val="00151B4E"/>
    <w:rsid w:val="00152150"/>
    <w:rsid w:val="00152A0E"/>
    <w:rsid w:val="00154724"/>
    <w:rsid w:val="00156ADC"/>
    <w:rsid w:val="00163DDD"/>
    <w:rsid w:val="001738DB"/>
    <w:rsid w:val="00173F29"/>
    <w:rsid w:val="001776ED"/>
    <w:rsid w:val="00177741"/>
    <w:rsid w:val="00180619"/>
    <w:rsid w:val="0018134C"/>
    <w:rsid w:val="001A33C9"/>
    <w:rsid w:val="001B06D6"/>
    <w:rsid w:val="001B0DF1"/>
    <w:rsid w:val="001B30CA"/>
    <w:rsid w:val="001C1617"/>
    <w:rsid w:val="001C62BA"/>
    <w:rsid w:val="001D5E9A"/>
    <w:rsid w:val="001E5FC0"/>
    <w:rsid w:val="002047C0"/>
    <w:rsid w:val="00213CC6"/>
    <w:rsid w:val="00221911"/>
    <w:rsid w:val="002248B3"/>
    <w:rsid w:val="00251BAC"/>
    <w:rsid w:val="00251F62"/>
    <w:rsid w:val="00252FEA"/>
    <w:rsid w:val="00254441"/>
    <w:rsid w:val="00254F66"/>
    <w:rsid w:val="00257B9A"/>
    <w:rsid w:val="00261FE8"/>
    <w:rsid w:val="002800DF"/>
    <w:rsid w:val="00280554"/>
    <w:rsid w:val="00281394"/>
    <w:rsid w:val="00281974"/>
    <w:rsid w:val="0028199B"/>
    <w:rsid w:val="002827BF"/>
    <w:rsid w:val="00284E8F"/>
    <w:rsid w:val="002851E5"/>
    <w:rsid w:val="00291052"/>
    <w:rsid w:val="002925E8"/>
    <w:rsid w:val="00293167"/>
    <w:rsid w:val="002937B3"/>
    <w:rsid w:val="00293F9F"/>
    <w:rsid w:val="00296BFB"/>
    <w:rsid w:val="002A07B3"/>
    <w:rsid w:val="002A68A9"/>
    <w:rsid w:val="002B7558"/>
    <w:rsid w:val="002C5207"/>
    <w:rsid w:val="002E27B1"/>
    <w:rsid w:val="002F21D5"/>
    <w:rsid w:val="002F5D6D"/>
    <w:rsid w:val="002F61AA"/>
    <w:rsid w:val="003014AC"/>
    <w:rsid w:val="0030688D"/>
    <w:rsid w:val="00310269"/>
    <w:rsid w:val="003114B7"/>
    <w:rsid w:val="003124BC"/>
    <w:rsid w:val="00321F93"/>
    <w:rsid w:val="00322C98"/>
    <w:rsid w:val="003303E4"/>
    <w:rsid w:val="0033459F"/>
    <w:rsid w:val="003418DE"/>
    <w:rsid w:val="003436EA"/>
    <w:rsid w:val="003509F4"/>
    <w:rsid w:val="003544D6"/>
    <w:rsid w:val="00354EF4"/>
    <w:rsid w:val="00362396"/>
    <w:rsid w:val="00365D62"/>
    <w:rsid w:val="00366865"/>
    <w:rsid w:val="0038376E"/>
    <w:rsid w:val="003854AB"/>
    <w:rsid w:val="003930DE"/>
    <w:rsid w:val="00393864"/>
    <w:rsid w:val="003A3BF0"/>
    <w:rsid w:val="003A5563"/>
    <w:rsid w:val="003B0ADF"/>
    <w:rsid w:val="003B1F5A"/>
    <w:rsid w:val="003B23BA"/>
    <w:rsid w:val="003C6075"/>
    <w:rsid w:val="003C6B63"/>
    <w:rsid w:val="003D0182"/>
    <w:rsid w:val="003D796A"/>
    <w:rsid w:val="003E0F88"/>
    <w:rsid w:val="003E670B"/>
    <w:rsid w:val="003F3AD2"/>
    <w:rsid w:val="00423279"/>
    <w:rsid w:val="00423E2A"/>
    <w:rsid w:val="00425257"/>
    <w:rsid w:val="00436161"/>
    <w:rsid w:val="00436F77"/>
    <w:rsid w:val="00440E86"/>
    <w:rsid w:val="00441990"/>
    <w:rsid w:val="00447C83"/>
    <w:rsid w:val="00452CED"/>
    <w:rsid w:val="004607DB"/>
    <w:rsid w:val="004615F7"/>
    <w:rsid w:val="00464239"/>
    <w:rsid w:val="004671D3"/>
    <w:rsid w:val="0047035E"/>
    <w:rsid w:val="00471B8F"/>
    <w:rsid w:val="00473B28"/>
    <w:rsid w:val="00486075"/>
    <w:rsid w:val="00486377"/>
    <w:rsid w:val="004917A9"/>
    <w:rsid w:val="00493742"/>
    <w:rsid w:val="00493F39"/>
    <w:rsid w:val="004A0C9E"/>
    <w:rsid w:val="004A39E0"/>
    <w:rsid w:val="004A6162"/>
    <w:rsid w:val="004A6DC8"/>
    <w:rsid w:val="004B55D2"/>
    <w:rsid w:val="004D4D46"/>
    <w:rsid w:val="004E14EF"/>
    <w:rsid w:val="004E6412"/>
    <w:rsid w:val="004F0AED"/>
    <w:rsid w:val="004F7A5C"/>
    <w:rsid w:val="00500AEB"/>
    <w:rsid w:val="005025D6"/>
    <w:rsid w:val="00502B41"/>
    <w:rsid w:val="00504354"/>
    <w:rsid w:val="0051372E"/>
    <w:rsid w:val="00514292"/>
    <w:rsid w:val="00537154"/>
    <w:rsid w:val="005400CC"/>
    <w:rsid w:val="00541707"/>
    <w:rsid w:val="00544C5D"/>
    <w:rsid w:val="005452A0"/>
    <w:rsid w:val="00545BE8"/>
    <w:rsid w:val="0054663D"/>
    <w:rsid w:val="00550E92"/>
    <w:rsid w:val="00553299"/>
    <w:rsid w:val="00553B7D"/>
    <w:rsid w:val="0056580B"/>
    <w:rsid w:val="00575226"/>
    <w:rsid w:val="00582623"/>
    <w:rsid w:val="00587832"/>
    <w:rsid w:val="0059503C"/>
    <w:rsid w:val="005A3220"/>
    <w:rsid w:val="005A3804"/>
    <w:rsid w:val="005A3ADD"/>
    <w:rsid w:val="005A75C2"/>
    <w:rsid w:val="005C6BF4"/>
    <w:rsid w:val="005C7478"/>
    <w:rsid w:val="005E2A6F"/>
    <w:rsid w:val="005E3F7A"/>
    <w:rsid w:val="005E49F9"/>
    <w:rsid w:val="005E69DF"/>
    <w:rsid w:val="005F0895"/>
    <w:rsid w:val="005F0A85"/>
    <w:rsid w:val="005F29A7"/>
    <w:rsid w:val="005F3313"/>
    <w:rsid w:val="006006A6"/>
    <w:rsid w:val="006010BD"/>
    <w:rsid w:val="006020A0"/>
    <w:rsid w:val="00602D69"/>
    <w:rsid w:val="00604796"/>
    <w:rsid w:val="006154AA"/>
    <w:rsid w:val="00616F12"/>
    <w:rsid w:val="00620811"/>
    <w:rsid w:val="006246C0"/>
    <w:rsid w:val="00624E06"/>
    <w:rsid w:val="00644CC0"/>
    <w:rsid w:val="0065640B"/>
    <w:rsid w:val="006608DA"/>
    <w:rsid w:val="00666E0D"/>
    <w:rsid w:val="00672A0F"/>
    <w:rsid w:val="00673F00"/>
    <w:rsid w:val="0069734F"/>
    <w:rsid w:val="0069759F"/>
    <w:rsid w:val="006A1A64"/>
    <w:rsid w:val="006A65AD"/>
    <w:rsid w:val="006C0959"/>
    <w:rsid w:val="006D6A56"/>
    <w:rsid w:val="006E0CB1"/>
    <w:rsid w:val="006E33E8"/>
    <w:rsid w:val="006E78D6"/>
    <w:rsid w:val="006F3D6D"/>
    <w:rsid w:val="006F4375"/>
    <w:rsid w:val="006F79BA"/>
    <w:rsid w:val="00700599"/>
    <w:rsid w:val="00713061"/>
    <w:rsid w:val="00714198"/>
    <w:rsid w:val="00715C89"/>
    <w:rsid w:val="007236D8"/>
    <w:rsid w:val="00726068"/>
    <w:rsid w:val="00735B39"/>
    <w:rsid w:val="0074462F"/>
    <w:rsid w:val="007473A3"/>
    <w:rsid w:val="00753BCE"/>
    <w:rsid w:val="00753F68"/>
    <w:rsid w:val="00760190"/>
    <w:rsid w:val="00766662"/>
    <w:rsid w:val="007675BA"/>
    <w:rsid w:val="007723A1"/>
    <w:rsid w:val="00775977"/>
    <w:rsid w:val="00776D6F"/>
    <w:rsid w:val="007777C2"/>
    <w:rsid w:val="0078640C"/>
    <w:rsid w:val="0079198F"/>
    <w:rsid w:val="00793A3E"/>
    <w:rsid w:val="00794D96"/>
    <w:rsid w:val="00797B62"/>
    <w:rsid w:val="007A621C"/>
    <w:rsid w:val="007B060E"/>
    <w:rsid w:val="007B341B"/>
    <w:rsid w:val="007B3F45"/>
    <w:rsid w:val="007C2865"/>
    <w:rsid w:val="007E0479"/>
    <w:rsid w:val="007E048A"/>
    <w:rsid w:val="007E4362"/>
    <w:rsid w:val="007F0F37"/>
    <w:rsid w:val="007F5729"/>
    <w:rsid w:val="007F715A"/>
    <w:rsid w:val="007F7767"/>
    <w:rsid w:val="00800D1F"/>
    <w:rsid w:val="008035D4"/>
    <w:rsid w:val="00806D68"/>
    <w:rsid w:val="00807438"/>
    <w:rsid w:val="008116FF"/>
    <w:rsid w:val="00812373"/>
    <w:rsid w:val="008149FD"/>
    <w:rsid w:val="00821651"/>
    <w:rsid w:val="008231D9"/>
    <w:rsid w:val="00832171"/>
    <w:rsid w:val="00832883"/>
    <w:rsid w:val="00841672"/>
    <w:rsid w:val="0084385E"/>
    <w:rsid w:val="008457C0"/>
    <w:rsid w:val="008557D4"/>
    <w:rsid w:val="008625C6"/>
    <w:rsid w:val="008659D1"/>
    <w:rsid w:val="00867D5B"/>
    <w:rsid w:val="008844DA"/>
    <w:rsid w:val="00891C4B"/>
    <w:rsid w:val="0089276A"/>
    <w:rsid w:val="008939C7"/>
    <w:rsid w:val="008A426D"/>
    <w:rsid w:val="008A4FEF"/>
    <w:rsid w:val="008B15C2"/>
    <w:rsid w:val="008C0235"/>
    <w:rsid w:val="008C110C"/>
    <w:rsid w:val="008C2CF6"/>
    <w:rsid w:val="008E142A"/>
    <w:rsid w:val="008F018A"/>
    <w:rsid w:val="008F1D25"/>
    <w:rsid w:val="008F4552"/>
    <w:rsid w:val="00901BD9"/>
    <w:rsid w:val="009056A5"/>
    <w:rsid w:val="00907B47"/>
    <w:rsid w:val="009137AE"/>
    <w:rsid w:val="00920321"/>
    <w:rsid w:val="00922AA9"/>
    <w:rsid w:val="00926083"/>
    <w:rsid w:val="00926B49"/>
    <w:rsid w:val="00932B0F"/>
    <w:rsid w:val="00942F29"/>
    <w:rsid w:val="00944A5A"/>
    <w:rsid w:val="00945E8F"/>
    <w:rsid w:val="00951837"/>
    <w:rsid w:val="00952E4D"/>
    <w:rsid w:val="009530D0"/>
    <w:rsid w:val="00956F02"/>
    <w:rsid w:val="009577BE"/>
    <w:rsid w:val="00965DAE"/>
    <w:rsid w:val="009726B8"/>
    <w:rsid w:val="00975A90"/>
    <w:rsid w:val="009922F2"/>
    <w:rsid w:val="009A0852"/>
    <w:rsid w:val="009A1AE9"/>
    <w:rsid w:val="009A393C"/>
    <w:rsid w:val="009A76A2"/>
    <w:rsid w:val="009A7717"/>
    <w:rsid w:val="009A7DF6"/>
    <w:rsid w:val="009B3A9B"/>
    <w:rsid w:val="009B695F"/>
    <w:rsid w:val="009C2C0D"/>
    <w:rsid w:val="009C47E1"/>
    <w:rsid w:val="009C59E9"/>
    <w:rsid w:val="009D096C"/>
    <w:rsid w:val="009D1264"/>
    <w:rsid w:val="009D1E63"/>
    <w:rsid w:val="009E11EC"/>
    <w:rsid w:val="009E2FF2"/>
    <w:rsid w:val="009E50D4"/>
    <w:rsid w:val="009F10C4"/>
    <w:rsid w:val="009F6F4D"/>
    <w:rsid w:val="00A00C65"/>
    <w:rsid w:val="00A01729"/>
    <w:rsid w:val="00A17711"/>
    <w:rsid w:val="00A20B5E"/>
    <w:rsid w:val="00A230FB"/>
    <w:rsid w:val="00A3277A"/>
    <w:rsid w:val="00A4248D"/>
    <w:rsid w:val="00A446DF"/>
    <w:rsid w:val="00A57C17"/>
    <w:rsid w:val="00A6533A"/>
    <w:rsid w:val="00A66B3F"/>
    <w:rsid w:val="00A67654"/>
    <w:rsid w:val="00A72B66"/>
    <w:rsid w:val="00A73A2D"/>
    <w:rsid w:val="00A7404C"/>
    <w:rsid w:val="00A7416C"/>
    <w:rsid w:val="00A81879"/>
    <w:rsid w:val="00A8264D"/>
    <w:rsid w:val="00A977E3"/>
    <w:rsid w:val="00AA07C7"/>
    <w:rsid w:val="00AA16E5"/>
    <w:rsid w:val="00AA4067"/>
    <w:rsid w:val="00AA5B4F"/>
    <w:rsid w:val="00AC1809"/>
    <w:rsid w:val="00AC4E2D"/>
    <w:rsid w:val="00AE5429"/>
    <w:rsid w:val="00B00FE7"/>
    <w:rsid w:val="00B022E3"/>
    <w:rsid w:val="00B0577E"/>
    <w:rsid w:val="00B05BF2"/>
    <w:rsid w:val="00B12621"/>
    <w:rsid w:val="00B17BEB"/>
    <w:rsid w:val="00B17DA2"/>
    <w:rsid w:val="00B24FAD"/>
    <w:rsid w:val="00B40D4B"/>
    <w:rsid w:val="00B44208"/>
    <w:rsid w:val="00B45ED8"/>
    <w:rsid w:val="00B51D93"/>
    <w:rsid w:val="00B553A5"/>
    <w:rsid w:val="00B56376"/>
    <w:rsid w:val="00B6193F"/>
    <w:rsid w:val="00B6344E"/>
    <w:rsid w:val="00B66E3F"/>
    <w:rsid w:val="00B706B7"/>
    <w:rsid w:val="00B70983"/>
    <w:rsid w:val="00B712B5"/>
    <w:rsid w:val="00B717FE"/>
    <w:rsid w:val="00B731FA"/>
    <w:rsid w:val="00B7696B"/>
    <w:rsid w:val="00B8564A"/>
    <w:rsid w:val="00B85C99"/>
    <w:rsid w:val="00B92759"/>
    <w:rsid w:val="00B95F50"/>
    <w:rsid w:val="00BA0E07"/>
    <w:rsid w:val="00BA47CE"/>
    <w:rsid w:val="00BA5E2C"/>
    <w:rsid w:val="00BA6E96"/>
    <w:rsid w:val="00BB598A"/>
    <w:rsid w:val="00BD245D"/>
    <w:rsid w:val="00BE468A"/>
    <w:rsid w:val="00BE4BD6"/>
    <w:rsid w:val="00BE7727"/>
    <w:rsid w:val="00BF5435"/>
    <w:rsid w:val="00C00843"/>
    <w:rsid w:val="00C01366"/>
    <w:rsid w:val="00C05CD1"/>
    <w:rsid w:val="00C07726"/>
    <w:rsid w:val="00C07F1E"/>
    <w:rsid w:val="00C1172B"/>
    <w:rsid w:val="00C134BC"/>
    <w:rsid w:val="00C13FDB"/>
    <w:rsid w:val="00C17707"/>
    <w:rsid w:val="00C179D8"/>
    <w:rsid w:val="00C220E9"/>
    <w:rsid w:val="00C305F7"/>
    <w:rsid w:val="00C33253"/>
    <w:rsid w:val="00C33C7A"/>
    <w:rsid w:val="00C37337"/>
    <w:rsid w:val="00C4279E"/>
    <w:rsid w:val="00C45180"/>
    <w:rsid w:val="00C45D6D"/>
    <w:rsid w:val="00C52E5B"/>
    <w:rsid w:val="00C569D9"/>
    <w:rsid w:val="00C57FC6"/>
    <w:rsid w:val="00C623ED"/>
    <w:rsid w:val="00C63039"/>
    <w:rsid w:val="00C6591D"/>
    <w:rsid w:val="00C725A9"/>
    <w:rsid w:val="00C763B6"/>
    <w:rsid w:val="00C83280"/>
    <w:rsid w:val="00C8490D"/>
    <w:rsid w:val="00C849E9"/>
    <w:rsid w:val="00C93697"/>
    <w:rsid w:val="00C945D1"/>
    <w:rsid w:val="00CA4772"/>
    <w:rsid w:val="00CA585E"/>
    <w:rsid w:val="00CB2E2F"/>
    <w:rsid w:val="00CB3CDE"/>
    <w:rsid w:val="00CB553B"/>
    <w:rsid w:val="00CB6413"/>
    <w:rsid w:val="00CC6A2B"/>
    <w:rsid w:val="00CE6F35"/>
    <w:rsid w:val="00CF659E"/>
    <w:rsid w:val="00CF7023"/>
    <w:rsid w:val="00D11B52"/>
    <w:rsid w:val="00D14157"/>
    <w:rsid w:val="00D16864"/>
    <w:rsid w:val="00D17341"/>
    <w:rsid w:val="00D17ABE"/>
    <w:rsid w:val="00D23C57"/>
    <w:rsid w:val="00D3033F"/>
    <w:rsid w:val="00D35509"/>
    <w:rsid w:val="00D46565"/>
    <w:rsid w:val="00D57368"/>
    <w:rsid w:val="00D62FE9"/>
    <w:rsid w:val="00D828A8"/>
    <w:rsid w:val="00D91CA6"/>
    <w:rsid w:val="00D932C8"/>
    <w:rsid w:val="00D941B3"/>
    <w:rsid w:val="00D95068"/>
    <w:rsid w:val="00D978B1"/>
    <w:rsid w:val="00DA25EE"/>
    <w:rsid w:val="00DA28DD"/>
    <w:rsid w:val="00DA5771"/>
    <w:rsid w:val="00DB2EF3"/>
    <w:rsid w:val="00DB5215"/>
    <w:rsid w:val="00DB624C"/>
    <w:rsid w:val="00DB6786"/>
    <w:rsid w:val="00DC033A"/>
    <w:rsid w:val="00DC513F"/>
    <w:rsid w:val="00DC5CE4"/>
    <w:rsid w:val="00DD0CF7"/>
    <w:rsid w:val="00DD0D59"/>
    <w:rsid w:val="00DD4858"/>
    <w:rsid w:val="00DE0ED3"/>
    <w:rsid w:val="00DE0FD1"/>
    <w:rsid w:val="00DE1290"/>
    <w:rsid w:val="00DE560F"/>
    <w:rsid w:val="00DE71B6"/>
    <w:rsid w:val="00DF4867"/>
    <w:rsid w:val="00DF4B55"/>
    <w:rsid w:val="00E065B0"/>
    <w:rsid w:val="00E10DD7"/>
    <w:rsid w:val="00E13E76"/>
    <w:rsid w:val="00E27E1C"/>
    <w:rsid w:val="00E27F72"/>
    <w:rsid w:val="00E46B8B"/>
    <w:rsid w:val="00E61229"/>
    <w:rsid w:val="00E7274C"/>
    <w:rsid w:val="00E91BBE"/>
    <w:rsid w:val="00E93B21"/>
    <w:rsid w:val="00EA2B97"/>
    <w:rsid w:val="00EA46FF"/>
    <w:rsid w:val="00EA4FA4"/>
    <w:rsid w:val="00EA57F8"/>
    <w:rsid w:val="00EC20CB"/>
    <w:rsid w:val="00EC2E9C"/>
    <w:rsid w:val="00EC71F5"/>
    <w:rsid w:val="00EC7465"/>
    <w:rsid w:val="00ED759D"/>
    <w:rsid w:val="00EE1BD1"/>
    <w:rsid w:val="00EE2283"/>
    <w:rsid w:val="00EF15D1"/>
    <w:rsid w:val="00EF1CC8"/>
    <w:rsid w:val="00F00DCA"/>
    <w:rsid w:val="00F13430"/>
    <w:rsid w:val="00F17C9C"/>
    <w:rsid w:val="00F17F36"/>
    <w:rsid w:val="00F260C9"/>
    <w:rsid w:val="00F30C30"/>
    <w:rsid w:val="00F3493A"/>
    <w:rsid w:val="00F35A28"/>
    <w:rsid w:val="00F35AB5"/>
    <w:rsid w:val="00F42A51"/>
    <w:rsid w:val="00F47440"/>
    <w:rsid w:val="00F5043A"/>
    <w:rsid w:val="00F51EE4"/>
    <w:rsid w:val="00F60CEF"/>
    <w:rsid w:val="00F61609"/>
    <w:rsid w:val="00F6161E"/>
    <w:rsid w:val="00F64A42"/>
    <w:rsid w:val="00F67D59"/>
    <w:rsid w:val="00F71631"/>
    <w:rsid w:val="00F77896"/>
    <w:rsid w:val="00F86483"/>
    <w:rsid w:val="00F90F0B"/>
    <w:rsid w:val="00F96879"/>
    <w:rsid w:val="00F972B7"/>
    <w:rsid w:val="00FA11CE"/>
    <w:rsid w:val="00FA21E8"/>
    <w:rsid w:val="00FB0CB9"/>
    <w:rsid w:val="00FB7BF3"/>
    <w:rsid w:val="00FC18D4"/>
    <w:rsid w:val="00FD640F"/>
    <w:rsid w:val="00FE33CB"/>
    <w:rsid w:val="00FE7DFC"/>
    <w:rsid w:val="00FF0958"/>
    <w:rsid w:val="00FF1F15"/>
    <w:rsid w:val="00FF3591"/>
    <w:rsid w:val="00FF5541"/>
    <w:rsid w:val="00FF7AFB"/>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7404C"/>
    <w:pPr>
      <w:spacing w:after="200" w:line="276" w:lineRule="auto"/>
    </w:pPr>
    <w:rPr>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99"/>
    <w:qFormat/>
    <w:rsid w:val="00FF7AFB"/>
    <w:pPr>
      <w:ind w:left="720"/>
      <w:contextualSpacing/>
    </w:pPr>
  </w:style>
  <w:style w:type="paragraph" w:styleId="Sprechblasentext">
    <w:name w:val="Balloon Text"/>
    <w:basedOn w:val="Standard"/>
    <w:link w:val="SprechblasentextZchn"/>
    <w:uiPriority w:val="99"/>
    <w:semiHidden/>
    <w:rsid w:val="00FF7AF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FF7AFB"/>
    <w:rPr>
      <w:rFonts w:ascii="Tahoma" w:hAnsi="Tahoma" w:cs="Tahoma"/>
      <w:sz w:val="16"/>
      <w:szCs w:val="16"/>
    </w:rPr>
  </w:style>
  <w:style w:type="paragraph" w:customStyle="1" w:styleId="Style12">
    <w:name w:val="Style12"/>
    <w:basedOn w:val="Standard"/>
    <w:uiPriority w:val="99"/>
    <w:rsid w:val="00BB598A"/>
    <w:pPr>
      <w:widowControl w:val="0"/>
      <w:autoSpaceDE w:val="0"/>
      <w:autoSpaceDN w:val="0"/>
      <w:adjustRightInd w:val="0"/>
      <w:spacing w:after="0" w:line="222" w:lineRule="exact"/>
      <w:ind w:hanging="324"/>
    </w:pPr>
    <w:rPr>
      <w:rFonts w:ascii="Arial" w:eastAsia="Times New Roman" w:hAnsi="Arial"/>
      <w:sz w:val="24"/>
      <w:szCs w:val="24"/>
      <w:lang w:eastAsia="de-DE"/>
    </w:rPr>
  </w:style>
  <w:style w:type="character" w:customStyle="1" w:styleId="FontStyle20">
    <w:name w:val="Font Style20"/>
    <w:basedOn w:val="Absatz-Standardschriftart"/>
    <w:rsid w:val="00BB598A"/>
    <w:rPr>
      <w:rFonts w:ascii="Arial" w:hAnsi="Arial" w:cs="Arial"/>
      <w:color w:val="000000"/>
      <w:sz w:val="18"/>
      <w:szCs w:val="18"/>
    </w:rPr>
  </w:style>
  <w:style w:type="paragraph" w:customStyle="1" w:styleId="Style1">
    <w:name w:val="Style1"/>
    <w:basedOn w:val="Standard"/>
    <w:rsid w:val="00BB598A"/>
    <w:pPr>
      <w:widowControl w:val="0"/>
      <w:autoSpaceDE w:val="0"/>
      <w:autoSpaceDN w:val="0"/>
      <w:adjustRightInd w:val="0"/>
      <w:spacing w:after="0" w:line="223" w:lineRule="exact"/>
      <w:jc w:val="center"/>
    </w:pPr>
    <w:rPr>
      <w:rFonts w:ascii="Arial" w:eastAsia="Times New Roman" w:hAnsi="Arial"/>
      <w:sz w:val="24"/>
      <w:szCs w:val="24"/>
      <w:lang w:eastAsia="de-DE"/>
    </w:rPr>
  </w:style>
  <w:style w:type="paragraph" w:customStyle="1" w:styleId="Style7">
    <w:name w:val="Style7"/>
    <w:basedOn w:val="Standard"/>
    <w:uiPriority w:val="99"/>
    <w:rsid w:val="00BB598A"/>
    <w:pPr>
      <w:widowControl w:val="0"/>
      <w:autoSpaceDE w:val="0"/>
      <w:autoSpaceDN w:val="0"/>
      <w:adjustRightInd w:val="0"/>
      <w:spacing w:after="0" w:line="240" w:lineRule="auto"/>
      <w:jc w:val="right"/>
    </w:pPr>
    <w:rPr>
      <w:rFonts w:ascii="Arial" w:eastAsia="Times New Roman" w:hAnsi="Arial"/>
      <w:sz w:val="24"/>
      <w:szCs w:val="24"/>
      <w:lang w:eastAsia="de-DE"/>
    </w:rPr>
  </w:style>
  <w:style w:type="paragraph" w:customStyle="1" w:styleId="Style14">
    <w:name w:val="Style14"/>
    <w:basedOn w:val="Standard"/>
    <w:uiPriority w:val="99"/>
    <w:rsid w:val="002937B3"/>
    <w:pPr>
      <w:widowControl w:val="0"/>
      <w:autoSpaceDE w:val="0"/>
      <w:autoSpaceDN w:val="0"/>
      <w:adjustRightInd w:val="0"/>
      <w:spacing w:after="0" w:line="240" w:lineRule="auto"/>
    </w:pPr>
    <w:rPr>
      <w:rFonts w:ascii="Arial" w:eastAsia="Times New Roman" w:hAnsi="Arial"/>
      <w:sz w:val="24"/>
      <w:szCs w:val="24"/>
      <w:lang w:eastAsia="de-DE"/>
    </w:rPr>
  </w:style>
  <w:style w:type="paragraph" w:customStyle="1" w:styleId="Style5">
    <w:name w:val="Style5"/>
    <w:basedOn w:val="Standard"/>
    <w:uiPriority w:val="99"/>
    <w:rsid w:val="00436F77"/>
    <w:pPr>
      <w:widowControl w:val="0"/>
      <w:autoSpaceDE w:val="0"/>
      <w:autoSpaceDN w:val="0"/>
      <w:adjustRightInd w:val="0"/>
      <w:spacing w:after="0" w:line="223" w:lineRule="exact"/>
      <w:ind w:firstLine="364"/>
    </w:pPr>
    <w:rPr>
      <w:rFonts w:ascii="Arial" w:eastAsia="Times New Roman" w:hAnsi="Arial"/>
      <w:sz w:val="24"/>
      <w:szCs w:val="24"/>
      <w:lang w:eastAsia="de-DE"/>
    </w:rPr>
  </w:style>
  <w:style w:type="paragraph" w:customStyle="1" w:styleId="Style8">
    <w:name w:val="Style8"/>
    <w:basedOn w:val="Standard"/>
    <w:rsid w:val="00436F77"/>
    <w:pPr>
      <w:widowControl w:val="0"/>
      <w:autoSpaceDE w:val="0"/>
      <w:autoSpaceDN w:val="0"/>
      <w:adjustRightInd w:val="0"/>
      <w:spacing w:after="0" w:line="221" w:lineRule="exact"/>
      <w:ind w:hanging="324"/>
    </w:pPr>
    <w:rPr>
      <w:rFonts w:ascii="Arial" w:eastAsia="Times New Roman" w:hAnsi="Arial"/>
      <w:sz w:val="24"/>
      <w:szCs w:val="24"/>
      <w:lang w:eastAsia="de-DE"/>
    </w:rPr>
  </w:style>
  <w:style w:type="paragraph" w:customStyle="1" w:styleId="Style15">
    <w:name w:val="Style15"/>
    <w:basedOn w:val="Standard"/>
    <w:uiPriority w:val="99"/>
    <w:rsid w:val="00436F77"/>
    <w:pPr>
      <w:widowControl w:val="0"/>
      <w:autoSpaceDE w:val="0"/>
      <w:autoSpaceDN w:val="0"/>
      <w:adjustRightInd w:val="0"/>
      <w:spacing w:after="0" w:line="240" w:lineRule="auto"/>
    </w:pPr>
    <w:rPr>
      <w:rFonts w:ascii="Arial" w:eastAsia="Times New Roman" w:hAnsi="Arial"/>
      <w:sz w:val="24"/>
      <w:szCs w:val="24"/>
      <w:lang w:eastAsia="de-DE"/>
    </w:rPr>
  </w:style>
  <w:style w:type="paragraph" w:customStyle="1" w:styleId="Style2">
    <w:name w:val="Style2"/>
    <w:basedOn w:val="Standard"/>
    <w:uiPriority w:val="99"/>
    <w:rsid w:val="00436F77"/>
    <w:pPr>
      <w:widowControl w:val="0"/>
      <w:autoSpaceDE w:val="0"/>
      <w:autoSpaceDN w:val="0"/>
      <w:adjustRightInd w:val="0"/>
      <w:spacing w:after="0" w:line="222" w:lineRule="exact"/>
      <w:jc w:val="both"/>
    </w:pPr>
    <w:rPr>
      <w:rFonts w:ascii="Arial" w:eastAsia="Times New Roman" w:hAnsi="Arial"/>
      <w:sz w:val="24"/>
      <w:szCs w:val="24"/>
      <w:lang w:eastAsia="de-DE"/>
    </w:rPr>
  </w:style>
  <w:style w:type="paragraph" w:customStyle="1" w:styleId="Style3">
    <w:name w:val="Style3"/>
    <w:basedOn w:val="Standard"/>
    <w:rsid w:val="00254F66"/>
    <w:pPr>
      <w:widowControl w:val="0"/>
      <w:autoSpaceDE w:val="0"/>
      <w:autoSpaceDN w:val="0"/>
      <w:adjustRightInd w:val="0"/>
      <w:spacing w:after="0" w:line="240" w:lineRule="auto"/>
    </w:pPr>
    <w:rPr>
      <w:rFonts w:ascii="Arial" w:eastAsia="Times New Roman" w:hAnsi="Arial"/>
      <w:sz w:val="24"/>
      <w:szCs w:val="24"/>
      <w:lang w:eastAsia="de-DE"/>
    </w:rPr>
  </w:style>
  <w:style w:type="paragraph" w:customStyle="1" w:styleId="Style6">
    <w:name w:val="Style6"/>
    <w:basedOn w:val="Standard"/>
    <w:uiPriority w:val="99"/>
    <w:rsid w:val="00254F66"/>
    <w:pPr>
      <w:widowControl w:val="0"/>
      <w:autoSpaceDE w:val="0"/>
      <w:autoSpaceDN w:val="0"/>
      <w:adjustRightInd w:val="0"/>
      <w:spacing w:after="0" w:line="240" w:lineRule="auto"/>
    </w:pPr>
    <w:rPr>
      <w:rFonts w:ascii="Arial" w:eastAsia="Times New Roman" w:hAnsi="Arial"/>
      <w:sz w:val="24"/>
      <w:szCs w:val="24"/>
      <w:lang w:eastAsia="de-DE"/>
    </w:rPr>
  </w:style>
  <w:style w:type="paragraph" w:customStyle="1" w:styleId="Default">
    <w:name w:val="Default"/>
    <w:rsid w:val="005F29A7"/>
    <w:pPr>
      <w:autoSpaceDE w:val="0"/>
      <w:autoSpaceDN w:val="0"/>
      <w:adjustRightInd w:val="0"/>
    </w:pPr>
    <w:rPr>
      <w:rFonts w:ascii="Arial" w:hAnsi="Arial" w:cs="Arial"/>
      <w:color w:val="000000"/>
      <w:sz w:val="24"/>
      <w:szCs w:val="24"/>
    </w:rPr>
  </w:style>
  <w:style w:type="paragraph" w:customStyle="1" w:styleId="toa">
    <w:name w:val="toa"/>
    <w:basedOn w:val="Standard"/>
    <w:uiPriority w:val="99"/>
    <w:rsid w:val="00A230FB"/>
    <w:pPr>
      <w:widowControl w:val="0"/>
      <w:tabs>
        <w:tab w:val="left" w:pos="9000"/>
        <w:tab w:val="right" w:pos="9360"/>
      </w:tabs>
      <w:suppressAutoHyphens/>
      <w:adjustRightInd w:val="0"/>
      <w:spacing w:after="0" w:line="360" w:lineRule="atLeast"/>
      <w:jc w:val="both"/>
      <w:textAlignment w:val="baseline"/>
    </w:pPr>
    <w:rPr>
      <w:rFonts w:ascii="Arial" w:eastAsia="Times New Roman" w:hAnsi="Arial"/>
      <w:sz w:val="24"/>
      <w:szCs w:val="20"/>
      <w:lang w:val="en-US" w:eastAsia="de-DE"/>
    </w:rPr>
  </w:style>
  <w:style w:type="character" w:styleId="Kommentarzeichen">
    <w:name w:val="annotation reference"/>
    <w:basedOn w:val="Absatz-Standardschriftart"/>
    <w:uiPriority w:val="99"/>
    <w:semiHidden/>
    <w:rsid w:val="00B00FE7"/>
    <w:rPr>
      <w:rFonts w:cs="Times New Roman"/>
      <w:sz w:val="16"/>
    </w:rPr>
  </w:style>
  <w:style w:type="paragraph" w:styleId="Kommentartext">
    <w:name w:val="annotation text"/>
    <w:basedOn w:val="Standard"/>
    <w:link w:val="KommentartextZchn"/>
    <w:uiPriority w:val="99"/>
    <w:semiHidden/>
    <w:rsid w:val="00B00FE7"/>
    <w:pPr>
      <w:widowControl w:val="0"/>
      <w:spacing w:after="0" w:line="240" w:lineRule="auto"/>
    </w:pPr>
    <w:rPr>
      <w:rFonts w:ascii="Courier" w:eastAsia="Times New Roman" w:hAnsi="Courier"/>
      <w:sz w:val="20"/>
      <w:szCs w:val="20"/>
      <w:lang w:eastAsia="de-DE"/>
    </w:rPr>
  </w:style>
  <w:style w:type="character" w:customStyle="1" w:styleId="KommentartextZchn">
    <w:name w:val="Kommentartext Zchn"/>
    <w:basedOn w:val="Absatz-Standardschriftart"/>
    <w:link w:val="Kommentartext"/>
    <w:uiPriority w:val="99"/>
    <w:semiHidden/>
    <w:locked/>
    <w:rsid w:val="00B00FE7"/>
    <w:rPr>
      <w:rFonts w:ascii="Courier" w:hAnsi="Courier" w:cs="Times New Roman"/>
    </w:rPr>
  </w:style>
  <w:style w:type="paragraph" w:styleId="Kopfzeile">
    <w:name w:val="header"/>
    <w:basedOn w:val="Standard"/>
    <w:link w:val="KopfzeileZchn"/>
    <w:uiPriority w:val="99"/>
    <w:rsid w:val="00173F29"/>
    <w:pPr>
      <w:tabs>
        <w:tab w:val="center" w:pos="4536"/>
        <w:tab w:val="right" w:pos="9072"/>
      </w:tabs>
    </w:pPr>
  </w:style>
  <w:style w:type="character" w:customStyle="1" w:styleId="KopfzeileZchn">
    <w:name w:val="Kopfzeile Zchn"/>
    <w:basedOn w:val="Absatz-Standardschriftart"/>
    <w:link w:val="Kopfzeile"/>
    <w:uiPriority w:val="99"/>
    <w:locked/>
    <w:rsid w:val="00173F29"/>
    <w:rPr>
      <w:rFonts w:cs="Times New Roman"/>
      <w:sz w:val="22"/>
      <w:szCs w:val="22"/>
      <w:lang w:eastAsia="en-US"/>
    </w:rPr>
  </w:style>
  <w:style w:type="paragraph" w:styleId="Fuzeile">
    <w:name w:val="footer"/>
    <w:basedOn w:val="Standard"/>
    <w:link w:val="FuzeileZchn"/>
    <w:uiPriority w:val="99"/>
    <w:rsid w:val="00173F29"/>
    <w:pPr>
      <w:tabs>
        <w:tab w:val="center" w:pos="4536"/>
        <w:tab w:val="right" w:pos="9072"/>
      </w:tabs>
    </w:pPr>
  </w:style>
  <w:style w:type="character" w:customStyle="1" w:styleId="FuzeileZchn">
    <w:name w:val="Fußzeile Zchn"/>
    <w:basedOn w:val="Absatz-Standardschriftart"/>
    <w:link w:val="Fuzeile"/>
    <w:uiPriority w:val="99"/>
    <w:locked/>
    <w:rsid w:val="00173F29"/>
    <w:rPr>
      <w:rFonts w:cs="Times New Roman"/>
      <w:sz w:val="22"/>
      <w:szCs w:val="22"/>
      <w:lang w:eastAsia="en-US"/>
    </w:rPr>
  </w:style>
  <w:style w:type="character" w:styleId="Fett">
    <w:name w:val="Strong"/>
    <w:basedOn w:val="Absatz-Standardschriftart"/>
    <w:uiPriority w:val="99"/>
    <w:qFormat/>
    <w:rsid w:val="005C6BF4"/>
    <w:rPr>
      <w:rFonts w:cs="Times New Roman"/>
      <w:b/>
      <w:bCs/>
    </w:rPr>
  </w:style>
  <w:style w:type="paragraph" w:styleId="berarbeitung">
    <w:name w:val="Revision"/>
    <w:hidden/>
    <w:uiPriority w:val="99"/>
    <w:semiHidden/>
    <w:rsid w:val="00A20B5E"/>
    <w:rPr>
      <w:lang w:eastAsia="en-US"/>
    </w:rPr>
  </w:style>
  <w:style w:type="paragraph" w:styleId="Kommentarthema">
    <w:name w:val="annotation subject"/>
    <w:basedOn w:val="Kommentartext"/>
    <w:next w:val="Kommentartext"/>
    <w:link w:val="KommentarthemaZchn"/>
    <w:uiPriority w:val="99"/>
    <w:semiHidden/>
    <w:rsid w:val="00975A90"/>
    <w:pPr>
      <w:widowControl/>
      <w:spacing w:after="200" w:line="276" w:lineRule="auto"/>
    </w:pPr>
    <w:rPr>
      <w:rFonts w:ascii="Calibri" w:eastAsia="Calibri" w:hAnsi="Calibri"/>
      <w:b/>
      <w:bCs/>
      <w:lang w:eastAsia="en-US"/>
    </w:rPr>
  </w:style>
  <w:style w:type="character" w:customStyle="1" w:styleId="KommentarthemaZchn">
    <w:name w:val="Kommentarthema Zchn"/>
    <w:basedOn w:val="KommentartextZchn"/>
    <w:link w:val="Kommentarthema"/>
    <w:uiPriority w:val="99"/>
    <w:semiHidden/>
    <w:locked/>
    <w:rsid w:val="0038376E"/>
    <w:rPr>
      <w:b/>
      <w:bCs/>
      <w:sz w:val="20"/>
      <w:szCs w:val="20"/>
      <w:lang w:eastAsia="en-US"/>
    </w:rPr>
  </w:style>
</w:styles>
</file>

<file path=word/webSettings.xml><?xml version="1.0" encoding="utf-8"?>
<w:webSettings xmlns:r="http://schemas.openxmlformats.org/officeDocument/2006/relationships" xmlns:w="http://schemas.openxmlformats.org/wordprocessingml/2006/main">
  <w:divs>
    <w:div w:id="174660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279D69-A6B0-4719-B9C7-0E5603395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3345</Words>
  <Characters>22111</Characters>
  <Application>Microsoft Office Word</Application>
  <DocSecurity>0</DocSecurity>
  <Lines>184</Lines>
  <Paragraphs>50</Paragraphs>
  <ScaleCrop>false</ScaleCrop>
  <HeadingPairs>
    <vt:vector size="2" baseType="variant">
      <vt:variant>
        <vt:lpstr>Titel</vt:lpstr>
      </vt:variant>
      <vt:variant>
        <vt:i4>1</vt:i4>
      </vt:variant>
    </vt:vector>
  </HeadingPairs>
  <TitlesOfParts>
    <vt:vector size="1" baseType="lpstr">
      <vt:lpstr/>
    </vt:vector>
  </TitlesOfParts>
  <Company>Landkreis Hildesheim</Company>
  <LinksUpToDate>false</LinksUpToDate>
  <CharactersWithSpaces>25406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Brandis</dc:creator>
  <cp:lastModifiedBy>Brandis</cp:lastModifiedBy>
  <cp:revision>2</cp:revision>
  <cp:lastPrinted>2017-01-20T09:43:00Z</cp:lastPrinted>
  <dcterms:created xsi:type="dcterms:W3CDTF">2017-04-03T10:29:00Z</dcterms:created>
  <dcterms:modified xsi:type="dcterms:W3CDTF">2017-04-03T10:29:00Z</dcterms:modified>
</cp:coreProperties>
</file>